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7.0 -->
  <w:body>
    <w:p w:rsidR="007B62BB" w14:paraId="3056A2CA" w14:textId="77777777">
      <w:pPr>
        <w:spacing w:before="8" w:line="262" w:lineRule="exact"/>
        <w:jc w:val="center"/>
        <w:textAlignment w:val="baseline"/>
        <w:rPr>
          <w:rFonts w:ascii="Arial" w:eastAsia="Arial" w:hAnsi="Arial"/>
          <w:b/>
          <w:color w:val="000000"/>
          <w:spacing w:val="-2"/>
          <w:sz w:val="24"/>
          <w:lang w:val="es-ES"/>
        </w:rPr>
      </w:pPr>
      <w:r>
        <w:rPr>
          <w:rStyle w:val="DefaultParagraphFont"/>
          <w:rFonts w:ascii="Arial" w:eastAsia="Arial" w:hAnsi="Arial" w:cs="Arial"/>
          <w:b/>
          <w:i w:val="0"/>
          <w:caps w:val="0"/>
          <w:smallCaps w:val="0"/>
          <w:strike w:val="0"/>
          <w:vanish w:val="0"/>
          <w:color w:val="000000"/>
          <w:spacing w:val="-2"/>
          <w:w w:val="100"/>
          <w:position w:val="0"/>
          <w:sz w:val="24"/>
          <w:u w:val="none"/>
          <w:vertAlign w:val="baseline"/>
        </w:rPr>
        <w:t>POLÍTICA DE PRIVACIDADE CAIXABANK PAYMENTS &amp; CONSUMER, S.A.</w:t>
      </w:r>
    </w:p>
    <w:p w:rsidR="007B62BB" w14:paraId="06AFE6F1" w14:textId="77777777">
      <w:pPr>
        <w:spacing w:before="481" w:line="232" w:lineRule="exact"/>
        <w:textAlignment w:val="baseline"/>
        <w:rPr>
          <w:rFonts w:ascii="Arial" w:eastAsia="Arial" w:hAnsi="Arial"/>
          <w:b/>
          <w:color w:val="000000"/>
          <w:spacing w:val="16"/>
          <w:sz w:val="20"/>
          <w:lang w:val="es-ES"/>
        </w:rPr>
      </w:pPr>
      <w:r>
        <w:rPr>
          <w:rStyle w:val="DefaultParagraphFont"/>
          <w:rFonts w:ascii="Arial" w:eastAsia="Arial" w:hAnsi="Arial" w:cs="Arial"/>
          <w:b/>
          <w:i w:val="0"/>
          <w:caps w:val="0"/>
          <w:smallCaps w:val="0"/>
          <w:strike w:val="0"/>
          <w:vanish w:val="0"/>
          <w:color w:val="000000"/>
          <w:spacing w:val="16"/>
          <w:w w:val="100"/>
          <w:position w:val="0"/>
          <w:sz w:val="20"/>
          <w:u w:val="none"/>
          <w:vertAlign w:val="baseline"/>
        </w:rPr>
        <w:t>ÍNDICE</w:t>
      </w:r>
    </w:p>
    <w:p w:rsidR="007B62BB" w14:paraId="253B70F0" w14:textId="77777777">
      <w:pPr>
        <w:numPr>
          <w:ilvl w:val="0"/>
          <w:numId w:val="1"/>
        </w:numPr>
        <w:tabs>
          <w:tab w:val="clear" w:pos="360"/>
          <w:tab w:val="left" w:pos="504"/>
        </w:tabs>
        <w:spacing w:before="467" w:line="230" w:lineRule="exact"/>
        <w:ind w:left="144"/>
        <w:textAlignment w:val="baseline"/>
        <w:rPr>
          <w:rFonts w:ascii="Arial" w:eastAsia="Arial" w:hAnsi="Arial"/>
          <w:color w:val="00ADEE"/>
          <w:sz w:val="20"/>
          <w:lang w:val="es-ES"/>
        </w:rPr>
      </w:pPr>
      <w:r>
        <w:rPr>
          <w:rStyle w:val="DefaultParagraphFont"/>
          <w:rFonts w:ascii="Arial" w:eastAsia="Arial" w:hAnsi="Arial" w:cs="Arial"/>
          <w:b w:val="0"/>
          <w:i w:val="0"/>
          <w:caps w:val="0"/>
          <w:smallCaps w:val="0"/>
          <w:strike w:val="0"/>
          <w:vanish w:val="0"/>
          <w:color w:val="00ADEE"/>
          <w:spacing w:val="0"/>
          <w:w w:val="100"/>
          <w:position w:val="0"/>
          <w:sz w:val="20"/>
          <w:u w:val="none"/>
          <w:vertAlign w:val="baseline"/>
        </w:rPr>
        <w:t>Como tratamos os seus datos persoais</w:t>
      </w:r>
    </w:p>
    <w:p w:rsidR="007B62BB" w14:paraId="7468624E" w14:textId="77777777">
      <w:pPr>
        <w:numPr>
          <w:ilvl w:val="0"/>
          <w:numId w:val="1"/>
        </w:numPr>
        <w:tabs>
          <w:tab w:val="clear" w:pos="360"/>
          <w:tab w:val="left" w:pos="504"/>
        </w:tabs>
        <w:spacing w:before="120" w:line="230" w:lineRule="exact"/>
        <w:ind w:left="144"/>
        <w:textAlignment w:val="baseline"/>
        <w:rPr>
          <w:rFonts w:ascii="Arial" w:eastAsia="Arial" w:hAnsi="Arial"/>
          <w:color w:val="00ADEE"/>
          <w:sz w:val="20"/>
          <w:lang w:val="es-ES"/>
        </w:rPr>
      </w:pPr>
      <w:r>
        <w:rPr>
          <w:rStyle w:val="DefaultParagraphFont"/>
          <w:rFonts w:ascii="Arial" w:eastAsia="Arial" w:hAnsi="Arial" w:cs="Arial"/>
          <w:b w:val="0"/>
          <w:i w:val="0"/>
          <w:caps w:val="0"/>
          <w:smallCaps w:val="0"/>
          <w:strike w:val="0"/>
          <w:vanish w:val="0"/>
          <w:color w:val="00ADEE"/>
          <w:spacing w:val="0"/>
          <w:w w:val="100"/>
          <w:position w:val="0"/>
          <w:sz w:val="20"/>
          <w:u w:val="none"/>
          <w:vertAlign w:val="baseline"/>
        </w:rPr>
        <w:t>Quen trata os seus datos</w:t>
      </w:r>
    </w:p>
    <w:p w:rsidR="007B62BB" w14:paraId="6390303D" w14:textId="77777777">
      <w:pPr>
        <w:numPr>
          <w:ilvl w:val="0"/>
          <w:numId w:val="1"/>
        </w:numPr>
        <w:tabs>
          <w:tab w:val="clear" w:pos="360"/>
          <w:tab w:val="left" w:pos="504"/>
        </w:tabs>
        <w:spacing w:before="120" w:line="230" w:lineRule="exact"/>
        <w:ind w:left="144"/>
        <w:textAlignment w:val="baseline"/>
        <w:rPr>
          <w:rFonts w:ascii="Arial" w:eastAsia="Arial" w:hAnsi="Arial"/>
          <w:color w:val="00ADEE"/>
          <w:sz w:val="20"/>
          <w:lang w:val="es-ES"/>
        </w:rPr>
      </w:pPr>
      <w:r>
        <w:rPr>
          <w:rStyle w:val="DefaultParagraphFont"/>
          <w:rFonts w:ascii="Arial" w:eastAsia="Arial" w:hAnsi="Arial" w:cs="Arial"/>
          <w:b w:val="0"/>
          <w:i w:val="0"/>
          <w:caps w:val="0"/>
          <w:smallCaps w:val="0"/>
          <w:strike w:val="0"/>
          <w:vanish w:val="0"/>
          <w:color w:val="00ADEE"/>
          <w:spacing w:val="0"/>
          <w:w w:val="100"/>
          <w:position w:val="0"/>
          <w:sz w:val="20"/>
          <w:u w:val="none"/>
          <w:vertAlign w:val="baseline"/>
        </w:rPr>
        <w:t>Delegado de Protección de Datos</w:t>
      </w:r>
    </w:p>
    <w:p w:rsidR="007B62BB" w14:paraId="2D976F33" w14:textId="77777777">
      <w:pPr>
        <w:numPr>
          <w:ilvl w:val="0"/>
          <w:numId w:val="1"/>
        </w:numPr>
        <w:tabs>
          <w:tab w:val="clear" w:pos="360"/>
          <w:tab w:val="left" w:pos="504"/>
        </w:tabs>
        <w:spacing w:before="121" w:line="230" w:lineRule="exact"/>
        <w:ind w:left="144"/>
        <w:textAlignment w:val="baseline"/>
        <w:rPr>
          <w:rFonts w:ascii="Arial" w:eastAsia="Arial" w:hAnsi="Arial"/>
          <w:color w:val="00ADEE"/>
          <w:sz w:val="20"/>
          <w:lang w:val="es-ES"/>
        </w:rPr>
      </w:pPr>
      <w:r>
        <w:rPr>
          <w:rStyle w:val="DefaultParagraphFont"/>
          <w:rFonts w:ascii="Arial" w:eastAsia="Arial" w:hAnsi="Arial" w:cs="Arial"/>
          <w:b w:val="0"/>
          <w:i w:val="0"/>
          <w:caps w:val="0"/>
          <w:smallCaps w:val="0"/>
          <w:strike w:val="0"/>
          <w:vanish w:val="0"/>
          <w:color w:val="00ADEE"/>
          <w:spacing w:val="0"/>
          <w:w w:val="100"/>
          <w:position w:val="0"/>
          <w:sz w:val="20"/>
          <w:u w:val="none"/>
          <w:vertAlign w:val="baseline"/>
        </w:rPr>
        <w:t>Exercicio de dereitos e presentación de reclamacións ante a Axencia Española de</w:t>
      </w:r>
    </w:p>
    <w:p w:rsidR="007B62BB" w14:paraId="2591C59B" w14:textId="77777777">
      <w:pPr>
        <w:spacing w:line="230" w:lineRule="exact"/>
        <w:ind w:left="504"/>
        <w:textAlignment w:val="baseline"/>
        <w:rPr>
          <w:rFonts w:ascii="Arial" w:eastAsia="Arial" w:hAnsi="Arial"/>
          <w:color w:val="00ADEE"/>
          <w:sz w:val="20"/>
          <w:lang w:val="es-ES"/>
        </w:rPr>
      </w:pPr>
      <w:r>
        <w:rPr>
          <w:rStyle w:val="DefaultParagraphFont"/>
          <w:rFonts w:ascii="Arial" w:eastAsia="Arial" w:hAnsi="Arial" w:cs="Arial"/>
          <w:b w:val="0"/>
          <w:i w:val="0"/>
          <w:caps w:val="0"/>
          <w:smallCaps w:val="0"/>
          <w:strike w:val="0"/>
          <w:vanish w:val="0"/>
          <w:color w:val="00ADEE"/>
          <w:spacing w:val="0"/>
          <w:w w:val="100"/>
          <w:position w:val="0"/>
          <w:sz w:val="20"/>
          <w:u w:val="none"/>
          <w:vertAlign w:val="baseline"/>
        </w:rPr>
        <w:t>Protección de Datos (AEPD)</w:t>
      </w:r>
    </w:p>
    <w:p w:rsidR="007B62BB" w14:paraId="6456891F" w14:textId="77777777">
      <w:pPr>
        <w:numPr>
          <w:ilvl w:val="0"/>
          <w:numId w:val="1"/>
        </w:numPr>
        <w:tabs>
          <w:tab w:val="clear" w:pos="360"/>
          <w:tab w:val="left" w:pos="504"/>
        </w:tabs>
        <w:spacing w:before="121" w:line="230" w:lineRule="exact"/>
        <w:ind w:left="144"/>
        <w:textAlignment w:val="baseline"/>
        <w:rPr>
          <w:rFonts w:ascii="Arial" w:eastAsia="Arial" w:hAnsi="Arial"/>
          <w:color w:val="00ADEE"/>
          <w:sz w:val="20"/>
          <w:lang w:val="es-ES"/>
        </w:rPr>
      </w:pPr>
      <w:r>
        <w:rPr>
          <w:rStyle w:val="DefaultParagraphFont"/>
          <w:rFonts w:ascii="Arial" w:eastAsia="Arial" w:hAnsi="Arial" w:cs="Arial"/>
          <w:b w:val="0"/>
          <w:i w:val="0"/>
          <w:caps w:val="0"/>
          <w:smallCaps w:val="0"/>
          <w:strike w:val="0"/>
          <w:vanish w:val="0"/>
          <w:color w:val="00ADEE"/>
          <w:spacing w:val="0"/>
          <w:w w:val="100"/>
          <w:position w:val="0"/>
          <w:sz w:val="20"/>
          <w:u w:val="none"/>
          <w:vertAlign w:val="baseline"/>
        </w:rPr>
        <w:t>Datos tratados</w:t>
      </w:r>
    </w:p>
    <w:p w:rsidR="007B62BB" w14:paraId="66D764D8" w14:textId="77777777">
      <w:pPr>
        <w:numPr>
          <w:ilvl w:val="0"/>
          <w:numId w:val="1"/>
        </w:numPr>
        <w:tabs>
          <w:tab w:val="clear" w:pos="360"/>
          <w:tab w:val="left" w:pos="504"/>
        </w:tabs>
        <w:spacing w:before="120" w:line="230" w:lineRule="exact"/>
        <w:ind w:left="144"/>
        <w:textAlignment w:val="baseline"/>
        <w:rPr>
          <w:rFonts w:ascii="Arial" w:eastAsia="Arial" w:hAnsi="Arial"/>
          <w:color w:val="00ADEE"/>
          <w:sz w:val="20"/>
          <w:lang w:val="es-ES"/>
        </w:rPr>
      </w:pPr>
      <w:r>
        <w:rPr>
          <w:rStyle w:val="DefaultParagraphFont"/>
          <w:rFonts w:ascii="Arial" w:eastAsia="Arial" w:hAnsi="Arial" w:cs="Arial"/>
          <w:b w:val="0"/>
          <w:i w:val="0"/>
          <w:caps w:val="0"/>
          <w:smallCaps w:val="0"/>
          <w:strike w:val="0"/>
          <w:vanish w:val="0"/>
          <w:color w:val="00ADEE"/>
          <w:spacing w:val="0"/>
          <w:w w:val="100"/>
          <w:position w:val="0"/>
          <w:sz w:val="20"/>
          <w:u w:val="none"/>
          <w:vertAlign w:val="baseline"/>
        </w:rPr>
        <w:t>Que tratamentos realizamos cos seus datos</w:t>
      </w:r>
    </w:p>
    <w:p w:rsidR="007B62BB" w14:paraId="70449299" w14:textId="77777777">
      <w:pPr>
        <w:spacing w:before="120" w:line="230" w:lineRule="exact"/>
        <w:ind w:left="504"/>
        <w:textAlignment w:val="baseline"/>
        <w:rPr>
          <w:rFonts w:ascii="Arial" w:eastAsia="Arial" w:hAnsi="Arial"/>
          <w:color w:val="808080"/>
          <w:spacing w:val="3"/>
          <w:sz w:val="20"/>
          <w:lang w:val="es-ES"/>
        </w:rPr>
      </w:pPr>
      <w:r>
        <w:rPr>
          <w:rStyle w:val="DefaultParagraphFont"/>
          <w:rFonts w:ascii="Arial" w:eastAsia="Arial" w:hAnsi="Arial" w:cs="Arial"/>
          <w:b w:val="0"/>
          <w:i w:val="0"/>
          <w:caps w:val="0"/>
          <w:smallCaps w:val="0"/>
          <w:strike w:val="0"/>
          <w:vanish w:val="0"/>
          <w:color w:val="808080"/>
          <w:spacing w:val="3"/>
          <w:w w:val="100"/>
          <w:position w:val="0"/>
          <w:sz w:val="20"/>
          <w:u w:val="none"/>
          <w:vertAlign w:val="baseline"/>
        </w:rPr>
        <w:t xml:space="preserve">6.1. </w:t>
      </w:r>
      <w:r>
        <w:rPr>
          <w:rStyle w:val="DefaultParagraphFont"/>
          <w:rFonts w:ascii="Arial" w:eastAsia="Arial" w:hAnsi="Arial" w:cs="Arial"/>
          <w:b w:val="0"/>
          <w:i w:val="0"/>
          <w:caps w:val="0"/>
          <w:smallCaps w:val="0"/>
          <w:strike w:val="0"/>
          <w:vanish w:val="0"/>
          <w:color w:val="808080"/>
          <w:spacing w:val="3"/>
          <w:w w:val="100"/>
          <w:position w:val="0"/>
          <w:sz w:val="20"/>
          <w:u w:val="none"/>
          <w:vertAlign w:val="baseline"/>
        </w:rPr>
        <w:t>Tratamentos baseados no consentimento</w:t>
      </w:r>
    </w:p>
    <w:p w:rsidR="007B62BB" w14:paraId="11B8F983" w14:textId="77777777">
      <w:pPr>
        <w:spacing w:before="121" w:line="230" w:lineRule="exact"/>
        <w:ind w:left="504"/>
        <w:textAlignment w:val="baseline"/>
        <w:rPr>
          <w:rFonts w:ascii="Arial" w:eastAsia="Arial" w:hAnsi="Arial"/>
          <w:color w:val="808080"/>
          <w:spacing w:val="2"/>
          <w:sz w:val="20"/>
          <w:lang w:val="es-ES"/>
        </w:rPr>
      </w:pPr>
      <w:r>
        <w:rPr>
          <w:rStyle w:val="DefaultParagraphFont"/>
          <w:rFonts w:ascii="Arial" w:eastAsia="Arial" w:hAnsi="Arial" w:cs="Arial"/>
          <w:b w:val="0"/>
          <w:i w:val="0"/>
          <w:caps w:val="0"/>
          <w:smallCaps w:val="0"/>
          <w:strike w:val="0"/>
          <w:vanish w:val="0"/>
          <w:color w:val="808080"/>
          <w:spacing w:val="2"/>
          <w:w w:val="100"/>
          <w:position w:val="0"/>
          <w:sz w:val="20"/>
          <w:u w:val="none"/>
          <w:vertAlign w:val="baseline"/>
        </w:rPr>
        <w:t xml:space="preserve">6.2. </w:t>
      </w:r>
      <w:r>
        <w:rPr>
          <w:rStyle w:val="DefaultParagraphFont"/>
          <w:rFonts w:ascii="Arial" w:eastAsia="Arial" w:hAnsi="Arial" w:cs="Arial"/>
          <w:b w:val="0"/>
          <w:i w:val="0"/>
          <w:caps w:val="0"/>
          <w:smallCaps w:val="0"/>
          <w:strike w:val="0"/>
          <w:vanish w:val="0"/>
          <w:color w:val="808080"/>
          <w:spacing w:val="2"/>
          <w:w w:val="100"/>
          <w:position w:val="0"/>
          <w:sz w:val="20"/>
          <w:u w:val="none"/>
          <w:vertAlign w:val="baseline"/>
        </w:rPr>
        <w:t>Tratamentos necesarios para a execución das relacións contractuais</w:t>
      </w:r>
    </w:p>
    <w:p w:rsidR="007B62BB" w14:paraId="0048C8DF" w14:textId="77777777">
      <w:pPr>
        <w:spacing w:before="120" w:line="230" w:lineRule="exact"/>
        <w:ind w:left="504"/>
        <w:textAlignment w:val="baseline"/>
        <w:rPr>
          <w:rFonts w:ascii="Arial" w:eastAsia="Arial" w:hAnsi="Arial"/>
          <w:color w:val="808080"/>
          <w:spacing w:val="2"/>
          <w:sz w:val="20"/>
          <w:lang w:val="es-ES"/>
        </w:rPr>
      </w:pPr>
      <w:r>
        <w:rPr>
          <w:rStyle w:val="DefaultParagraphFont"/>
          <w:rFonts w:ascii="Arial" w:eastAsia="Arial" w:hAnsi="Arial" w:cs="Arial"/>
          <w:b w:val="0"/>
          <w:i w:val="0"/>
          <w:caps w:val="0"/>
          <w:smallCaps w:val="0"/>
          <w:strike w:val="0"/>
          <w:vanish w:val="0"/>
          <w:color w:val="808080"/>
          <w:spacing w:val="2"/>
          <w:w w:val="100"/>
          <w:position w:val="0"/>
          <w:sz w:val="20"/>
          <w:u w:val="none"/>
          <w:vertAlign w:val="baseline"/>
        </w:rPr>
        <w:t xml:space="preserve">6.3. </w:t>
      </w:r>
      <w:r>
        <w:rPr>
          <w:rStyle w:val="DefaultParagraphFont"/>
          <w:rFonts w:ascii="Arial" w:eastAsia="Arial" w:hAnsi="Arial" w:cs="Arial"/>
          <w:b w:val="0"/>
          <w:i w:val="0"/>
          <w:caps w:val="0"/>
          <w:smallCaps w:val="0"/>
          <w:strike w:val="0"/>
          <w:vanish w:val="0"/>
          <w:color w:val="808080"/>
          <w:spacing w:val="2"/>
          <w:w w:val="100"/>
          <w:position w:val="0"/>
          <w:sz w:val="20"/>
          <w:u w:val="none"/>
          <w:vertAlign w:val="baseline"/>
        </w:rPr>
        <w:t>Tratamentos necesarios para cumprir con obrigas normativas</w:t>
      </w:r>
    </w:p>
    <w:p w:rsidR="007B62BB" w14:paraId="034EC1EC" w14:textId="77777777">
      <w:pPr>
        <w:spacing w:before="116" w:line="230" w:lineRule="exact"/>
        <w:ind w:left="504"/>
        <w:textAlignment w:val="baseline"/>
        <w:rPr>
          <w:rFonts w:ascii="Arial" w:eastAsia="Arial" w:hAnsi="Arial"/>
          <w:color w:val="808080"/>
          <w:spacing w:val="2"/>
          <w:sz w:val="20"/>
          <w:lang w:val="es-ES"/>
        </w:rPr>
      </w:pPr>
      <w:r>
        <w:rPr>
          <w:rStyle w:val="DefaultParagraphFont"/>
          <w:rFonts w:ascii="Arial" w:eastAsia="Arial" w:hAnsi="Arial" w:cs="Arial"/>
          <w:b w:val="0"/>
          <w:i w:val="0"/>
          <w:caps w:val="0"/>
          <w:smallCaps w:val="0"/>
          <w:strike w:val="0"/>
          <w:vanish w:val="0"/>
          <w:color w:val="808080"/>
          <w:spacing w:val="2"/>
          <w:w w:val="100"/>
          <w:position w:val="0"/>
          <w:sz w:val="20"/>
          <w:u w:val="none"/>
          <w:vertAlign w:val="baseline"/>
        </w:rPr>
        <w:t xml:space="preserve">6.4. </w:t>
      </w:r>
      <w:r>
        <w:rPr>
          <w:rStyle w:val="DefaultParagraphFont"/>
          <w:rFonts w:ascii="Arial" w:eastAsia="Arial" w:hAnsi="Arial" w:cs="Arial"/>
          <w:b w:val="0"/>
          <w:i w:val="0"/>
          <w:caps w:val="0"/>
          <w:smallCaps w:val="0"/>
          <w:strike w:val="0"/>
          <w:vanish w:val="0"/>
          <w:color w:val="808080"/>
          <w:spacing w:val="2"/>
          <w:w w:val="100"/>
          <w:position w:val="0"/>
          <w:sz w:val="20"/>
          <w:u w:val="none"/>
          <w:vertAlign w:val="baseline"/>
        </w:rPr>
        <w:t>Tratamentos baseados no interese lexítimo de CaixaBank Payments &amp; Consumer</w:t>
      </w:r>
    </w:p>
    <w:p w:rsidR="007B62BB" w14:paraId="7F7222F8" w14:textId="77777777">
      <w:pPr>
        <w:spacing w:line="230" w:lineRule="exact"/>
        <w:ind w:left="1080"/>
        <w:textAlignment w:val="baseline"/>
        <w:rPr>
          <w:rFonts w:ascii="Arial" w:eastAsia="Arial" w:hAnsi="Arial"/>
          <w:color w:val="808080"/>
          <w:sz w:val="20"/>
          <w:lang w:val="es-ES"/>
        </w:rPr>
      </w:pPr>
    </w:p>
    <w:p w:rsidR="007B62BB" w14:paraId="58B48110" w14:textId="77777777">
      <w:pPr>
        <w:numPr>
          <w:ilvl w:val="0"/>
          <w:numId w:val="1"/>
        </w:numPr>
        <w:tabs>
          <w:tab w:val="clear" w:pos="360"/>
          <w:tab w:val="left" w:pos="504"/>
        </w:tabs>
        <w:spacing w:before="121" w:line="230" w:lineRule="exact"/>
        <w:ind w:left="144"/>
        <w:textAlignment w:val="baseline"/>
        <w:rPr>
          <w:rFonts w:ascii="Arial" w:eastAsia="Arial" w:hAnsi="Arial"/>
          <w:color w:val="00ADEE"/>
          <w:sz w:val="20"/>
          <w:lang w:val="es-ES"/>
        </w:rPr>
      </w:pPr>
      <w:r>
        <w:rPr>
          <w:rStyle w:val="DefaultParagraphFont"/>
          <w:rFonts w:ascii="Arial" w:eastAsia="Arial" w:hAnsi="Arial" w:cs="Arial"/>
          <w:b w:val="0"/>
          <w:i w:val="0"/>
          <w:caps w:val="0"/>
          <w:smallCaps w:val="0"/>
          <w:strike w:val="0"/>
          <w:vanish w:val="0"/>
          <w:color w:val="00ADEE"/>
          <w:spacing w:val="0"/>
          <w:w w:val="100"/>
          <w:position w:val="0"/>
          <w:sz w:val="20"/>
          <w:u w:val="none"/>
          <w:vertAlign w:val="baseline"/>
        </w:rPr>
        <w:t>Destinatarios dos datos</w:t>
      </w:r>
    </w:p>
    <w:p w:rsidR="007B62BB" w14:paraId="1FC81BE8" w14:textId="77777777">
      <w:pPr>
        <w:numPr>
          <w:ilvl w:val="0"/>
          <w:numId w:val="1"/>
        </w:numPr>
        <w:tabs>
          <w:tab w:val="clear" w:pos="360"/>
          <w:tab w:val="left" w:pos="504"/>
        </w:tabs>
        <w:spacing w:before="120" w:line="230" w:lineRule="exact"/>
        <w:ind w:left="144"/>
        <w:textAlignment w:val="baseline"/>
        <w:rPr>
          <w:rFonts w:ascii="Arial" w:eastAsia="Arial" w:hAnsi="Arial"/>
          <w:color w:val="00ADEE"/>
          <w:sz w:val="20"/>
          <w:lang w:val="es-ES"/>
        </w:rPr>
      </w:pPr>
      <w:r>
        <w:rPr>
          <w:rStyle w:val="DefaultParagraphFont"/>
          <w:rFonts w:ascii="Arial" w:eastAsia="Arial" w:hAnsi="Arial" w:cs="Arial"/>
          <w:b w:val="0"/>
          <w:i w:val="0"/>
          <w:caps w:val="0"/>
          <w:smallCaps w:val="0"/>
          <w:strike w:val="0"/>
          <w:vanish w:val="0"/>
          <w:color w:val="00ADEE"/>
          <w:spacing w:val="0"/>
          <w:w w:val="100"/>
          <w:position w:val="0"/>
          <w:sz w:val="20"/>
          <w:u w:val="none"/>
          <w:vertAlign w:val="baseline"/>
        </w:rPr>
        <w:t>Prazos de conservación dos datos</w:t>
      </w:r>
    </w:p>
    <w:p w:rsidR="007B62BB" w14:paraId="5AE345A2" w14:textId="77777777">
      <w:pPr>
        <w:numPr>
          <w:ilvl w:val="0"/>
          <w:numId w:val="1"/>
        </w:numPr>
        <w:tabs>
          <w:tab w:val="clear" w:pos="360"/>
          <w:tab w:val="left" w:pos="504"/>
        </w:tabs>
        <w:spacing w:before="120" w:line="230" w:lineRule="exact"/>
        <w:ind w:left="144"/>
        <w:textAlignment w:val="baseline"/>
        <w:rPr>
          <w:rFonts w:ascii="Arial" w:eastAsia="Arial" w:hAnsi="Arial"/>
          <w:color w:val="00ADEE"/>
          <w:sz w:val="20"/>
          <w:lang w:val="es-ES"/>
        </w:rPr>
      </w:pPr>
      <w:r>
        <w:rPr>
          <w:rStyle w:val="DefaultParagraphFont"/>
          <w:rFonts w:ascii="Arial" w:eastAsia="Arial" w:hAnsi="Arial" w:cs="Arial"/>
          <w:b w:val="0"/>
          <w:i w:val="0"/>
          <w:caps w:val="0"/>
          <w:smallCaps w:val="0"/>
          <w:strike w:val="0"/>
          <w:vanish w:val="0"/>
          <w:color w:val="00ADEE"/>
          <w:spacing w:val="0"/>
          <w:w w:val="100"/>
          <w:position w:val="0"/>
          <w:sz w:val="20"/>
          <w:u w:val="none"/>
          <w:vertAlign w:val="baseline"/>
        </w:rPr>
        <w:t>Transferencias de datos fóra do Espazo Económico Europeo</w:t>
      </w:r>
    </w:p>
    <w:p w:rsidR="007B62BB" w14:paraId="5BF33416" w14:textId="77777777">
      <w:pPr>
        <w:numPr>
          <w:ilvl w:val="0"/>
          <w:numId w:val="1"/>
        </w:numPr>
        <w:tabs>
          <w:tab w:val="clear" w:pos="360"/>
          <w:tab w:val="left" w:pos="504"/>
        </w:tabs>
        <w:spacing w:before="121" w:line="230" w:lineRule="exact"/>
        <w:ind w:left="144"/>
        <w:textAlignment w:val="baseline"/>
        <w:rPr>
          <w:rFonts w:ascii="Arial" w:eastAsia="Arial" w:hAnsi="Arial"/>
          <w:color w:val="00ADEE"/>
          <w:sz w:val="20"/>
          <w:lang w:val="es-ES"/>
        </w:rPr>
      </w:pPr>
      <w:r>
        <w:rPr>
          <w:rStyle w:val="DefaultParagraphFont"/>
          <w:rFonts w:ascii="Arial" w:eastAsia="Arial" w:hAnsi="Arial" w:cs="Arial"/>
          <w:b w:val="0"/>
          <w:i w:val="0"/>
          <w:caps w:val="0"/>
          <w:smallCaps w:val="0"/>
          <w:strike w:val="0"/>
          <w:vanish w:val="0"/>
          <w:color w:val="00ADEE"/>
          <w:spacing w:val="0"/>
          <w:w w:val="100"/>
          <w:position w:val="0"/>
          <w:sz w:val="20"/>
          <w:u w:val="none"/>
          <w:vertAlign w:val="baseline"/>
        </w:rPr>
        <w:t>Decisións automatizadas</w:t>
      </w:r>
    </w:p>
    <w:p w:rsidR="007B62BB" w14:paraId="1C2220D6" w14:textId="77777777">
      <w:pPr>
        <w:numPr>
          <w:ilvl w:val="0"/>
          <w:numId w:val="1"/>
        </w:numPr>
        <w:tabs>
          <w:tab w:val="clear" w:pos="360"/>
          <w:tab w:val="left" w:pos="504"/>
        </w:tabs>
        <w:spacing w:before="120" w:line="230" w:lineRule="exact"/>
        <w:ind w:left="144"/>
        <w:textAlignment w:val="baseline"/>
        <w:rPr>
          <w:rFonts w:ascii="Arial" w:eastAsia="Arial" w:hAnsi="Arial"/>
          <w:color w:val="00ADEE"/>
          <w:spacing w:val="-1"/>
          <w:sz w:val="20"/>
          <w:lang w:val="es-ES"/>
        </w:rPr>
      </w:pPr>
      <w:r>
        <w:rPr>
          <w:rStyle w:val="DefaultParagraphFont"/>
          <w:rFonts w:ascii="Arial" w:eastAsia="Arial" w:hAnsi="Arial" w:cs="Arial"/>
          <w:b w:val="0"/>
          <w:i w:val="0"/>
          <w:caps w:val="0"/>
          <w:smallCaps w:val="0"/>
          <w:strike w:val="0"/>
          <w:vanish w:val="0"/>
          <w:color w:val="00ADEE"/>
          <w:spacing w:val="-1"/>
          <w:w w:val="100"/>
          <w:position w:val="0"/>
          <w:sz w:val="20"/>
          <w:u w:val="none"/>
          <w:vertAlign w:val="baseline"/>
        </w:rPr>
        <w:t>Revisión</w:t>
      </w:r>
    </w:p>
    <w:p w:rsidR="007B62BB" w14:paraId="64527A59" w14:textId="77777777">
      <w:pPr>
        <w:sectPr>
          <w:headerReference w:type="even" r:id="rId4"/>
          <w:headerReference w:type="default" r:id="rId5"/>
          <w:footerReference w:type="even" r:id="rId6"/>
          <w:footerReference w:type="default" r:id="rId7"/>
          <w:headerReference w:type="first" r:id="rId8"/>
          <w:footerReference w:type="first" r:id="rId9"/>
          <w:pgSz w:w="11914" w:h="16843"/>
          <w:pgMar w:top="1260" w:right="1822" w:bottom="8127" w:left="1792" w:header="720" w:footer="720" w:gutter="0"/>
          <w:cols w:space="720"/>
        </w:sectPr>
      </w:pPr>
    </w:p>
    <w:p w:rsidR="007B62BB" w14:paraId="4B2C828C" w14:textId="77777777">
      <w:pPr>
        <w:numPr>
          <w:ilvl w:val="0"/>
          <w:numId w:val="2"/>
        </w:numPr>
        <w:spacing w:before="30" w:line="284" w:lineRule="exact"/>
        <w:ind w:left="360" w:right="72" w:hanging="360"/>
        <w:textAlignment w:val="baseline"/>
        <w:rPr>
          <w:rFonts w:ascii="Calibri" w:eastAsia="Calibri" w:hAnsi="Calibri"/>
          <w:b/>
          <w:color w:val="00ADEE"/>
          <w:spacing w:val="2"/>
          <w:sz w:val="27"/>
          <w:lang w:val="es-ES"/>
        </w:rPr>
      </w:pPr>
      <w:r>
        <w:rPr>
          <w:rStyle w:val="DefaultParagraphFont"/>
          <w:rFonts w:ascii="Calibri" w:eastAsia="Calibri" w:hAnsi="Calibri" w:cs="Calibri"/>
          <w:b/>
          <w:i w:val="0"/>
          <w:caps w:val="0"/>
          <w:smallCaps w:val="0"/>
          <w:strike w:val="0"/>
          <w:vanish w:val="0"/>
          <w:color w:val="00ADEE"/>
          <w:spacing w:val="2"/>
          <w:w w:val="100"/>
          <w:position w:val="0"/>
          <w:sz w:val="27"/>
          <w:u w:val="none"/>
          <w:vertAlign w:val="baseline"/>
        </w:rPr>
        <w:t>Como tratamos os seus datos persoais</w:t>
      </w:r>
    </w:p>
    <w:p w:rsidR="007B62BB" w14:paraId="05990303" w14:textId="77777777">
      <w:pPr>
        <w:spacing w:before="269" w:line="230" w:lineRule="exact"/>
        <w:ind w:right="72"/>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Para xestionar as súas relacións connosco, en CaixaBank Payments &amp; Consumer trataremos os seus datos persoais para cumprir diferentes finalidades, sempre de acordo co establecido pola normativa vixente, respectando os seus dereitos e con total transparencia.</w:t>
      </w:r>
    </w:p>
    <w:p w:rsidR="007B62BB" w14:paraId="5A154EDF" w14:textId="77777777">
      <w:pPr>
        <w:spacing w:before="116" w:line="233" w:lineRule="exact"/>
        <w:ind w:right="72"/>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Para iso, nesta </w:t>
      </w: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política de privacidade</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á que pode acceder en calquera momento desde</w:t>
      </w: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 xml:space="preserve"> </w:t>
      </w:r>
      <w:hyperlink r:id="rId10" w:history="1">
        <w:r>
          <w:rPr>
            <w:rStyle w:val="DefaultParagraphFont"/>
            <w:rFonts w:ascii="Arial" w:eastAsia="Arial" w:hAnsi="Arial" w:cs="Arial"/>
            <w:b w:val="0"/>
            <w:i w:val="0"/>
            <w:caps w:val="0"/>
            <w:smallCaps w:val="0"/>
            <w:strike w:val="0"/>
            <w:vanish w:val="0"/>
            <w:color w:val="0000FF"/>
            <w:spacing w:val="0"/>
            <w:w w:val="100"/>
            <w:position w:val="0"/>
            <w:sz w:val="20"/>
            <w:highlight w:val="none"/>
            <w:u w:val="single" w:color="auto"/>
            <w:vertAlign w:val="baseline"/>
          </w:rPr>
          <w:t>www.caixabankpc.com/politicaprivacidad,</w:t>
        </w:r>
      </w:hyperlink>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 pode </w:t>
      </w: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 xml:space="preserve">consultar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todos os detalles de </w:t>
      </w: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como utilizaremos os seus datos nas relacións  que establezamos con vostede.</w:t>
      </w:r>
      <w:hyperlink r:id="rId10" w:history="1"/>
    </w:p>
    <w:p w:rsidR="007B62BB" w14:paraId="7E7FB778" w14:textId="77777777">
      <w:pPr>
        <w:spacing w:before="120" w:line="227" w:lineRule="exact"/>
        <w:ind w:right="72"/>
        <w:jc w:val="both"/>
        <w:textAlignment w:val="baseline"/>
        <w:rPr>
          <w:rFonts w:ascii="Arial" w:eastAsia="Arial" w:hAnsi="Arial"/>
          <w:color w:val="000000"/>
          <w:spacing w:val="-2"/>
          <w:sz w:val="20"/>
          <w:lang w:val="es-ES"/>
        </w:rPr>
      </w:pPr>
      <w:r>
        <w:rPr>
          <w:rStyle w:val="DefaultParagraphFont"/>
          <w:rFonts w:ascii="Arial" w:eastAsia="Arial" w:hAnsi="Arial" w:cs="Arial"/>
          <w:b w:val="0"/>
          <w:i w:val="0"/>
          <w:caps w:val="0"/>
          <w:smallCaps w:val="0"/>
          <w:strike w:val="0"/>
          <w:vanish w:val="0"/>
          <w:color w:val="000000"/>
          <w:spacing w:val="-2"/>
          <w:w w:val="100"/>
          <w:position w:val="0"/>
          <w:sz w:val="20"/>
          <w:u w:val="none"/>
          <w:vertAlign w:val="baseline"/>
        </w:rPr>
        <w:t>As principais normativas que regulan os tratamentos que faremos cos seus datos persoais son:</w:t>
      </w:r>
    </w:p>
    <w:p w:rsidR="007B62BB" w14:paraId="04AE7D78" w14:textId="77777777">
      <w:pPr>
        <w:tabs>
          <w:tab w:val="left" w:pos="720"/>
        </w:tabs>
        <w:spacing w:before="117" w:line="238" w:lineRule="exact"/>
        <w:ind w:left="720" w:right="72" w:hanging="360"/>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&gt;</w:t>
        <w:tab/>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o </w:t>
      </w: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Regulamento (UE) 2016/679</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 do Parlamento Europeo e do Consello do 27 de abril de 2016 relativo á protección das persoas físicas no que fai ao tratamento de datos persoais e á libre circulación destes datos e polo que se derroga a Directiva 95/46/CE (de agora en diante o </w:t>
      </w: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RXPD</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w:t>
      </w:r>
    </w:p>
    <w:p w:rsidR="007B62BB" w14:paraId="35101646" w14:textId="77777777">
      <w:pPr>
        <w:spacing w:before="129" w:line="233" w:lineRule="exact"/>
        <w:ind w:left="720" w:right="72" w:hanging="360"/>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&gt; a </w:t>
      </w: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Lei orgánica 3/2018</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 de 5 de decembro, de protección de datos persoais e garantía dos dereitos dixitais (de agora en diante, a </w:t>
      </w: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LOPD</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w:t>
      </w:r>
    </w:p>
    <w:p w:rsidR="007B62BB" w14:paraId="45333F51" w14:textId="77777777">
      <w:pPr>
        <w:numPr>
          <w:ilvl w:val="0"/>
          <w:numId w:val="2"/>
        </w:numPr>
        <w:spacing w:before="399" w:line="283" w:lineRule="exact"/>
        <w:ind w:left="360" w:right="72" w:hanging="360"/>
        <w:textAlignment w:val="baseline"/>
        <w:rPr>
          <w:rFonts w:ascii="Calibri" w:eastAsia="Calibri" w:hAnsi="Calibri"/>
          <w:b/>
          <w:color w:val="00ADEE"/>
          <w:spacing w:val="2"/>
          <w:sz w:val="27"/>
          <w:lang w:val="es-ES"/>
        </w:rPr>
      </w:pPr>
      <w:r>
        <w:rPr>
          <w:rStyle w:val="DefaultParagraphFont"/>
          <w:rFonts w:ascii="Calibri" w:eastAsia="Calibri" w:hAnsi="Calibri" w:cs="Calibri"/>
          <w:b/>
          <w:i w:val="0"/>
          <w:caps w:val="0"/>
          <w:smallCaps w:val="0"/>
          <w:strike w:val="0"/>
          <w:vanish w:val="0"/>
          <w:color w:val="00ADEE"/>
          <w:spacing w:val="2"/>
          <w:w w:val="100"/>
          <w:position w:val="0"/>
          <w:sz w:val="27"/>
          <w:u w:val="none"/>
          <w:vertAlign w:val="baseline"/>
        </w:rPr>
        <w:t>Quen trata os seus datos</w:t>
      </w:r>
    </w:p>
    <w:p w:rsidR="00AF1A55" w:rsidRPr="00A67B85" w14:paraId="1E1C96C7" w14:textId="758CCB93">
      <w:pPr>
        <w:spacing w:before="254" w:line="244" w:lineRule="exact"/>
        <w:ind w:right="72"/>
        <w:jc w:val="both"/>
        <w:textAlignment w:val="baseline"/>
        <w:rPr>
          <w:rFonts w:ascii="Arial" w:eastAsia="Arial" w:hAnsi="Arial"/>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Responsable do tratamento</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O responsable do tratamento dos seus datos persoais nas súas relacións contractuais e de negocio connosco (</w:t>
      </w:r>
      <w:r>
        <w:rPr>
          <w:rStyle w:val="DefaultParagraphFont"/>
          <w:rFonts w:ascii="Agency FB" w:eastAsia="Agency FB" w:hAnsi="Agency FB" w:cs="Agency FB"/>
          <w:b w:val="0"/>
          <w:i w:val="0"/>
          <w:caps w:val="0"/>
          <w:smallCaps w:val="0"/>
          <w:strike w:val="0"/>
          <w:vanish w:val="0"/>
          <w:color w:val="000000"/>
          <w:spacing w:val="0"/>
          <w:w w:val="100"/>
          <w:position w:val="0"/>
          <w:sz w:val="20"/>
          <w:u w:val="none"/>
          <w:vertAlign w:val="baseline"/>
        </w:rPr>
        <w:t>«</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Relacións Contractuais</w:t>
      </w:r>
      <w:r>
        <w:rPr>
          <w:rStyle w:val="DefaultParagraphFont"/>
          <w:rFonts w:ascii="Agency FB" w:eastAsia="Agency FB" w:hAnsi="Agency FB" w:cs="Agency FB"/>
          <w:b w:val="0"/>
          <w:i w:val="0"/>
          <w:caps w:val="0"/>
          <w:smallCaps w:val="0"/>
          <w:strike w:val="0"/>
          <w:vanish w:val="0"/>
          <w:color w:val="000000"/>
          <w:spacing w:val="0"/>
          <w:w w:val="100"/>
          <w:position w:val="0"/>
          <w:sz w:val="20"/>
          <w:u w:val="none"/>
          <w:vertAlign w:val="baseline"/>
        </w:rPr>
        <w:t>»</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 é </w:t>
      </w: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 xml:space="preserve">CaixaBank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Payments &amp; Consumer, E.F.C., E.P., </w:t>
      </w: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 xml:space="preserve">S.A.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w:t>
      </w:r>
      <w:r>
        <w:rPr>
          <w:rStyle w:val="DefaultParagraphFont"/>
          <w:rFonts w:ascii="Agency FB" w:eastAsia="Agency FB" w:hAnsi="Agency FB" w:cs="Agency FB"/>
          <w:b w:val="0"/>
          <w:i w:val="0"/>
          <w:caps w:val="0"/>
          <w:smallCaps w:val="0"/>
          <w:strike w:val="0"/>
          <w:vanish w:val="0"/>
          <w:color w:val="000000"/>
          <w:spacing w:val="0"/>
          <w:w w:val="100"/>
          <w:position w:val="0"/>
          <w:sz w:val="20"/>
          <w:u w:val="none"/>
          <w:vertAlign w:val="baseline"/>
        </w:rPr>
        <w:t>«</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CaixaBank </w:t>
      </w: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Payments &amp; Consumer</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 </w:t>
      </w: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ou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entidade</w:t>
      </w: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 co NIF A-08980153 e domicilio na Avenida de Manoteras, núm. 20.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Edificio París.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28050 Madrid (28050).</w:t>
      </w:r>
    </w:p>
    <w:p w:rsidR="007B62BB" w14:paraId="51FA3F16" w14:textId="77777777">
      <w:pPr>
        <w:spacing w:before="138" w:line="235" w:lineRule="exact"/>
        <w:ind w:right="72"/>
        <w:jc w:val="both"/>
        <w:textAlignment w:val="baseline"/>
        <w:rPr>
          <w:rFonts w:ascii="Arial" w:eastAsia="Arial" w:hAnsi="Arial"/>
          <w:b/>
          <w:color w:val="000000"/>
          <w:spacing w:val="-5"/>
          <w:sz w:val="20"/>
          <w:lang w:val="es-ES"/>
        </w:rPr>
      </w:pPr>
      <w:r>
        <w:rPr>
          <w:rStyle w:val="DefaultParagraphFont"/>
          <w:rFonts w:ascii="Arial" w:eastAsia="Arial" w:hAnsi="Arial" w:cs="Arial"/>
          <w:b/>
          <w:i w:val="0"/>
          <w:caps w:val="0"/>
          <w:smallCaps w:val="0"/>
          <w:strike w:val="0"/>
          <w:vanish w:val="0"/>
          <w:color w:val="000000"/>
          <w:spacing w:val="-5"/>
          <w:w w:val="100"/>
          <w:position w:val="0"/>
          <w:sz w:val="20"/>
          <w:u w:val="none"/>
          <w:vertAlign w:val="baseline"/>
        </w:rPr>
        <w:t>Corresponsables de tratamento</w:t>
      </w:r>
      <w:r>
        <w:rPr>
          <w:rStyle w:val="DefaultParagraphFont"/>
          <w:rFonts w:ascii="Arial" w:eastAsia="Arial" w:hAnsi="Arial" w:cs="Arial"/>
          <w:b w:val="0"/>
          <w:i w:val="0"/>
          <w:caps w:val="0"/>
          <w:smallCaps w:val="0"/>
          <w:strike w:val="0"/>
          <w:vanish w:val="0"/>
          <w:color w:val="000000"/>
          <w:spacing w:val="-5"/>
          <w:w w:val="100"/>
          <w:position w:val="0"/>
          <w:sz w:val="20"/>
          <w:u w:val="none"/>
          <w:vertAlign w:val="baseline"/>
        </w:rPr>
        <w:t xml:space="preserve">: </w:t>
      </w:r>
      <w:r>
        <w:rPr>
          <w:rStyle w:val="DefaultParagraphFont"/>
          <w:rFonts w:ascii="Arial" w:eastAsia="Arial" w:hAnsi="Arial" w:cs="Arial"/>
          <w:b w:val="0"/>
          <w:i w:val="0"/>
          <w:caps w:val="0"/>
          <w:smallCaps w:val="0"/>
          <w:strike w:val="0"/>
          <w:vanish w:val="0"/>
          <w:color w:val="000000"/>
          <w:spacing w:val="-5"/>
          <w:w w:val="100"/>
          <w:position w:val="0"/>
          <w:sz w:val="20"/>
          <w:u w:val="none"/>
          <w:vertAlign w:val="baseline"/>
        </w:rPr>
        <w:t xml:space="preserve">Ademais, para determinados tratamentos que lle indicaremos detalladamente nesta política, CaixaBank Payments &amp; Consumer tratará conxuntamente os seus datos con outras empresas, decidindo de maneira conxunta </w:t>
      </w:r>
      <w:r>
        <w:rPr>
          <w:rStyle w:val="DefaultParagraphFont"/>
          <w:rFonts w:ascii="Arial" w:eastAsia="Arial" w:hAnsi="Arial" w:cs="Arial"/>
          <w:b/>
          <w:i w:val="0"/>
          <w:caps w:val="0"/>
          <w:smallCaps w:val="0"/>
          <w:strike w:val="0"/>
          <w:vanish w:val="0"/>
          <w:color w:val="000000"/>
          <w:spacing w:val="-5"/>
          <w:w w:val="100"/>
          <w:position w:val="0"/>
          <w:sz w:val="20"/>
          <w:u w:val="none"/>
          <w:vertAlign w:val="baseline"/>
        </w:rPr>
        <w:t>os obxectivos (“</w:t>
      </w:r>
      <w:r>
        <w:rPr>
          <w:rStyle w:val="DefaultParagraphFont"/>
          <w:rFonts w:ascii="Arial" w:eastAsia="Arial" w:hAnsi="Arial" w:cs="Arial"/>
          <w:b/>
          <w:i/>
          <w:caps w:val="0"/>
          <w:smallCaps w:val="0"/>
          <w:strike w:val="0"/>
          <w:vanish w:val="0"/>
          <w:color w:val="000000"/>
          <w:spacing w:val="-5"/>
          <w:w w:val="100"/>
          <w:position w:val="0"/>
          <w:sz w:val="20"/>
          <w:u w:val="none"/>
          <w:vertAlign w:val="baseline"/>
        </w:rPr>
        <w:t>para que se usan os datos</w:t>
      </w:r>
      <w:r>
        <w:rPr>
          <w:rStyle w:val="DefaultParagraphFont"/>
          <w:rFonts w:ascii="Arial" w:eastAsia="Arial" w:hAnsi="Arial" w:cs="Arial"/>
          <w:b/>
          <w:i w:val="0"/>
          <w:caps w:val="0"/>
          <w:smallCaps w:val="0"/>
          <w:strike w:val="0"/>
          <w:vanish w:val="0"/>
          <w:color w:val="000000"/>
          <w:spacing w:val="-5"/>
          <w:w w:val="100"/>
          <w:position w:val="0"/>
          <w:sz w:val="20"/>
          <w:u w:val="none"/>
          <w:vertAlign w:val="baseline"/>
        </w:rPr>
        <w:t>”) e os medios utilizados (“</w:t>
      </w:r>
      <w:r>
        <w:rPr>
          <w:rStyle w:val="DefaultParagraphFont"/>
          <w:rFonts w:ascii="Arial" w:eastAsia="Arial" w:hAnsi="Arial" w:cs="Arial"/>
          <w:b/>
          <w:i/>
          <w:caps w:val="0"/>
          <w:smallCaps w:val="0"/>
          <w:strike w:val="0"/>
          <w:vanish w:val="0"/>
          <w:color w:val="000000"/>
          <w:spacing w:val="-5"/>
          <w:w w:val="100"/>
          <w:position w:val="0"/>
          <w:sz w:val="20"/>
          <w:u w:val="none"/>
          <w:vertAlign w:val="baseline"/>
        </w:rPr>
        <w:t>como se usan os datos</w:t>
      </w:r>
      <w:r>
        <w:rPr>
          <w:rStyle w:val="DefaultParagraphFont"/>
          <w:rFonts w:ascii="Arial" w:eastAsia="Arial" w:hAnsi="Arial" w:cs="Arial"/>
          <w:b w:val="0"/>
          <w:i w:val="0"/>
          <w:caps w:val="0"/>
          <w:smallCaps w:val="0"/>
          <w:strike w:val="0"/>
          <w:vanish w:val="0"/>
          <w:color w:val="000000"/>
          <w:spacing w:val="-5"/>
          <w:w w:val="100"/>
          <w:position w:val="0"/>
          <w:sz w:val="20"/>
          <w:u w:val="none"/>
          <w:vertAlign w:val="baseline"/>
        </w:rPr>
        <w:t>”) sendo, polo tanto, corresponsables deses tratamentos.</w:t>
      </w:r>
    </w:p>
    <w:p w:rsidR="007B62BB" w14:paraId="0853028A" w14:textId="77777777">
      <w:pPr>
        <w:spacing w:before="122" w:line="237" w:lineRule="exact"/>
        <w:ind w:right="72"/>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Os tratamentos para os que CaixaBank Payments &amp; Consumer tratará conxuntamente os seus datos con outras empresas descríbense detalladamente na epígrafe 6 </w:t>
      </w: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“Que tratamentos realizamos cos seus datos”</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w:t>
      </w:r>
    </w:p>
    <w:p w:rsidR="007B62BB" w14:paraId="73952FE9" w14:textId="7AA3FDEF">
      <w:pPr>
        <w:spacing w:before="121" w:line="240" w:lineRule="exact"/>
        <w:ind w:right="72"/>
        <w:jc w:val="both"/>
        <w:textAlignment w:val="baseline"/>
        <w:rPr>
          <w:rFonts w:ascii="Arial" w:eastAsia="Arial" w:hAnsi="Arial"/>
          <w:color w:val="000000"/>
          <w:spacing w:val="-3"/>
          <w:sz w:val="20"/>
          <w:lang w:val="es-ES"/>
        </w:rPr>
      </w:pPr>
      <w:r>
        <w:rPr>
          <w:rStyle w:val="DefaultParagraphFont"/>
          <w:rFonts w:ascii="Arial" w:eastAsia="Arial" w:hAnsi="Arial" w:cs="Arial"/>
          <w:b w:val="0"/>
          <w:i w:val="0"/>
          <w:caps w:val="0"/>
          <w:smallCaps w:val="0"/>
          <w:strike w:val="0"/>
          <w:vanish w:val="0"/>
          <w:color w:val="000000"/>
          <w:spacing w:val="-3"/>
          <w:w w:val="100"/>
          <w:position w:val="0"/>
          <w:sz w:val="20"/>
          <w:u w:val="none"/>
          <w:vertAlign w:val="baseline"/>
        </w:rPr>
        <w:t>Ademais, atopará a listaxe das empresas que tratan os seus datos, así como os aspectos esenciais dos acordos do tratamento en corresponsabilidade en</w:t>
      </w:r>
      <w:r>
        <w:rPr>
          <w:rStyle w:val="DefaultParagraphFont"/>
          <w:rFonts w:ascii="Arial" w:eastAsia="Arial" w:hAnsi="Arial" w:cs="Arial"/>
          <w:b w:val="0"/>
          <w:i w:val="0"/>
          <w:caps w:val="0"/>
          <w:smallCaps w:val="0"/>
          <w:strike w:val="0"/>
          <w:vanish w:val="0"/>
          <w:color w:val="0000FF"/>
          <w:spacing w:val="-3"/>
          <w:w w:val="100"/>
          <w:position w:val="0"/>
          <w:sz w:val="20"/>
          <w:u w:val="single"/>
          <w:vertAlign w:val="baseline"/>
        </w:rPr>
        <w:t xml:space="preserve"> www.caixabank.es/empresasgrupo. </w:t>
      </w:r>
    </w:p>
    <w:p w:rsidR="007B62BB" w14:paraId="3D5BFE4C" w14:textId="77777777">
      <w:pPr>
        <w:numPr>
          <w:ilvl w:val="0"/>
          <w:numId w:val="2"/>
        </w:numPr>
        <w:spacing w:before="396" w:line="285" w:lineRule="exact"/>
        <w:ind w:left="360" w:right="72" w:hanging="360"/>
        <w:textAlignment w:val="baseline"/>
        <w:rPr>
          <w:rFonts w:ascii="Calibri" w:eastAsia="Calibri" w:hAnsi="Calibri"/>
          <w:b/>
          <w:color w:val="00ADEE"/>
          <w:spacing w:val="3"/>
          <w:sz w:val="27"/>
          <w:lang w:val="es-ES"/>
        </w:rPr>
      </w:pPr>
      <w:r>
        <w:rPr>
          <w:rStyle w:val="DefaultParagraphFont"/>
          <w:rFonts w:ascii="Calibri" w:eastAsia="Calibri" w:hAnsi="Calibri" w:cs="Calibri"/>
          <w:b/>
          <w:i w:val="0"/>
          <w:caps w:val="0"/>
          <w:smallCaps w:val="0"/>
          <w:strike w:val="0"/>
          <w:vanish w:val="0"/>
          <w:color w:val="00ADEE"/>
          <w:spacing w:val="3"/>
          <w:w w:val="100"/>
          <w:position w:val="0"/>
          <w:sz w:val="27"/>
          <w:u w:val="none"/>
          <w:vertAlign w:val="baseline"/>
        </w:rPr>
        <w:t>Delegado de Protección de Datos</w:t>
      </w:r>
    </w:p>
    <w:p w:rsidR="007B62BB" w14:paraId="0D377ECE" w14:textId="77777777">
      <w:pPr>
        <w:spacing w:before="258" w:line="240" w:lineRule="exact"/>
        <w:ind w:right="72"/>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CaixaBank Payments &amp; Consumer e as empresas do Grupo CaixaBank nomeamos un </w:t>
      </w: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 xml:space="preserve">delegado de protección de datos,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que o/a atenderá para responder a calquera cuestión relativa ao tratamento dos seus datos persoais e ao exercicio dos seus dereitos.</w:t>
      </w:r>
    </w:p>
    <w:p w:rsidR="007B62BB" w14:paraId="25086C78" w14:textId="77777777">
      <w:pPr>
        <w:spacing w:before="133" w:line="227" w:lineRule="exact"/>
        <w:ind w:right="72"/>
        <w:jc w:val="both"/>
        <w:textAlignment w:val="baseline"/>
        <w:rPr>
          <w:rFonts w:ascii="Arial" w:eastAsia="Arial" w:hAnsi="Arial"/>
          <w:color w:val="000000"/>
          <w:spacing w:val="4"/>
          <w:sz w:val="20"/>
          <w:lang w:val="es-ES"/>
        </w:rPr>
      </w:pPr>
      <w:r>
        <w:rPr>
          <w:rStyle w:val="DefaultParagraphFont"/>
          <w:rFonts w:ascii="Arial" w:eastAsia="Arial" w:hAnsi="Arial" w:cs="Arial"/>
          <w:b w:val="0"/>
          <w:i w:val="0"/>
          <w:caps w:val="0"/>
          <w:smallCaps w:val="0"/>
          <w:strike w:val="0"/>
          <w:vanish w:val="0"/>
          <w:color w:val="000000"/>
          <w:spacing w:val="4"/>
          <w:w w:val="100"/>
          <w:position w:val="0"/>
          <w:sz w:val="20"/>
          <w:u w:val="none"/>
          <w:vertAlign w:val="baseline"/>
        </w:rPr>
        <w:t>Pode contactar co delegado de protección de datos para facerlle chegar as súas suxestións,</w:t>
      </w:r>
    </w:p>
    <w:p w:rsidR="007B62BB" w14:paraId="4F3603F2" w14:textId="55FDF39A">
      <w:pPr>
        <w:tabs>
          <w:tab w:val="left" w:pos="1368"/>
          <w:tab w:val="left" w:pos="2448"/>
          <w:tab w:val="left" w:pos="3024"/>
          <w:tab w:val="left" w:pos="4824"/>
          <w:tab w:val="left" w:pos="5400"/>
          <w:tab w:val="left" w:pos="6480"/>
          <w:tab w:val="left" w:pos="7200"/>
          <w:tab w:val="right" w:pos="8928"/>
        </w:tabs>
        <w:spacing w:before="2" w:line="240" w:lineRule="exact"/>
        <w:ind w:right="72"/>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consultas,</w:t>
        <w:tab/>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dúbidas</w:t>
        <w:tab/>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ou</w:t>
        <w:tab/>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reclamacións</w:t>
        <w:tab/>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a</w:t>
        <w:tab/>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través</w:t>
        <w:tab/>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deste</w:t>
        <w:tab/>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enderezo:</w:t>
        <w:tab/>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 </w:t>
      </w:r>
      <w:hyperlink r:id="rId11" w:history="1">
        <w:hyperlink r:id="rId11" w:history="1">
          <w:r>
            <w:rPr>
              <w:rStyle w:val="Hyperlink"/>
              <w:rFonts w:ascii="Arial" w:eastAsia="Arial" w:hAnsi="Arial" w:cs="Arial"/>
              <w:b w:val="0"/>
              <w:i w:val="0"/>
              <w:caps w:val="0"/>
              <w:smallCaps w:val="0"/>
              <w:strike w:val="0"/>
              <w:vanish w:val="0"/>
              <w:color w:val="0563C1"/>
              <w:spacing w:val="0"/>
              <w:w w:val="100"/>
              <w:position w:val="0"/>
              <w:sz w:val="20"/>
              <w:highlight w:val="none"/>
              <w:u w:val="single" w:color="auto"/>
              <w:vertAlign w:val="baseline"/>
            </w:rPr>
            <w:t>www.caixabank.com/delegadoprotecciondedatos.com</w:t>
          </w:r>
        </w:hyperlink>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 </w:t>
        </w:r>
      </w:hyperlink>
    </w:p>
    <w:p w:rsidR="007B62BB" w14:paraId="66423846" w14:textId="77777777">
      <w:pPr>
        <w:numPr>
          <w:ilvl w:val="0"/>
          <w:numId w:val="2"/>
        </w:numPr>
        <w:spacing w:before="340" w:line="341" w:lineRule="exact"/>
        <w:ind w:left="360" w:right="72" w:hanging="360"/>
        <w:jc w:val="both"/>
        <w:textAlignment w:val="baseline"/>
        <w:rPr>
          <w:rFonts w:ascii="Calibri" w:eastAsia="Calibri" w:hAnsi="Calibri"/>
          <w:b/>
          <w:color w:val="00ADEE"/>
          <w:sz w:val="27"/>
          <w:lang w:val="es-ES"/>
        </w:rPr>
      </w:pPr>
      <w:r>
        <w:rPr>
          <w:rStyle w:val="DefaultParagraphFont"/>
          <w:rFonts w:ascii="Calibri" w:eastAsia="Calibri" w:hAnsi="Calibri" w:cs="Calibri"/>
          <w:b/>
          <w:i w:val="0"/>
          <w:caps w:val="0"/>
          <w:smallCaps w:val="0"/>
          <w:strike w:val="0"/>
          <w:vanish w:val="0"/>
          <w:color w:val="00ADEE"/>
          <w:spacing w:val="0"/>
          <w:w w:val="100"/>
          <w:position w:val="0"/>
          <w:sz w:val="27"/>
          <w:u w:val="none"/>
          <w:vertAlign w:val="baseline"/>
        </w:rPr>
        <w:t>Exercicio de dereitos e presentación de reclamacións ante a Axencia Española de Protección de Datos (AEPD)</w:t>
      </w:r>
    </w:p>
    <w:p w:rsidR="007B62BB" w14:paraId="1575BBB6" w14:textId="77777777">
      <w:pPr>
        <w:spacing w:before="277" w:line="233" w:lineRule="exact"/>
        <w:ind w:right="72"/>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 xml:space="preserve">Vostede pode exercer os seus dereitos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de </w:t>
      </w: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acceso</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 </w:t>
      </w: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rectificación</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 </w:t>
      </w: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oposición</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 </w:t>
      </w: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supresión</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 </w:t>
      </w: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limitación</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 </w:t>
      </w: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 xml:space="preserve">portabilidade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dos seus datos persoais, a </w:t>
      </w: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 xml:space="preserve">retirar o seu consentimento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e a </w:t>
      </w: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non ser obxecto dunha decisión automatizada</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de acordo coa lei.</w:t>
      </w:r>
    </w:p>
    <w:p w:rsidR="007B62BB" w14:paraId="60AEE645" w14:textId="77777777">
      <w:pPr>
        <w:spacing w:before="130" w:line="227" w:lineRule="exact"/>
        <w:ind w:right="72"/>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Pode solicitar exercer estes dereitos a través de calquera das seguintes canles:</w:t>
      </w:r>
    </w:p>
    <w:p w:rsidR="007B62BB" w14:paraId="30C4C4E7" w14:textId="77777777">
      <w:pPr>
        <w:tabs>
          <w:tab w:val="left" w:pos="720"/>
        </w:tabs>
        <w:spacing w:before="130" w:line="233" w:lineRule="exact"/>
        <w:ind w:left="360" w:right="72"/>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&gt;</w:t>
        <w:tab/>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nas oficinas de Caixabank, S.A. abertas ao público;</w:t>
      </w:r>
    </w:p>
    <w:p w:rsidR="007B62BB" w14:paraId="07C2919C" w14:textId="77777777">
      <w:pPr>
        <w:tabs>
          <w:tab w:val="left" w:pos="720"/>
        </w:tabs>
        <w:spacing w:before="120" w:line="240" w:lineRule="exact"/>
        <w:ind w:left="720" w:right="72" w:hanging="360"/>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&gt;</w:t>
        <w:tab/>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mediante as opcións habilitadas no seu espazo privado na web </w:t>
      </w:r>
      <w:hyperlink r:id="rId12" w:history="1">
        <w:r>
          <w:rPr>
            <w:rStyle w:val="DefaultParagraphFont"/>
            <w:rFonts w:ascii="Arial" w:eastAsia="Arial" w:hAnsi="Arial" w:cs="Arial"/>
            <w:b w:val="0"/>
            <w:i w:val="0"/>
            <w:caps w:val="0"/>
            <w:smallCaps w:val="0"/>
            <w:strike w:val="0"/>
            <w:vanish w:val="0"/>
            <w:color w:val="0000FF"/>
            <w:spacing w:val="0"/>
            <w:w w:val="100"/>
            <w:position w:val="0"/>
            <w:sz w:val="20"/>
            <w:highlight w:val="none"/>
            <w:u w:val="single" w:color="auto"/>
            <w:vertAlign w:val="baseline"/>
          </w:rPr>
          <w:t>www.caixabankpc.com</w:t>
        </w:r>
      </w:hyperlink>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 e nas nosas </w:t>
      </w: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aplicacións móbiles</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w:t>
      </w:r>
      <w:hyperlink r:id="rId12" w:history="1"/>
    </w:p>
    <w:p w:rsidR="007B62BB" w:rsidP="00A41D1E" w14:paraId="7F6CD75D" w14:textId="0051AD85">
      <w:pPr>
        <w:spacing w:before="125" w:line="230" w:lineRule="exact"/>
        <w:ind w:left="360" w:right="72"/>
        <w:textAlignment w:val="baseline"/>
        <w:rPr>
          <w:lang w:val="es-ES"/>
        </w:rPr>
      </w:pPr>
      <w:r>
        <w:rPr>
          <w:noProof/>
        </w:rPr>
        <mc:AlternateContent>
          <mc:Choice Requires="wps">
            <w:drawing>
              <wp:anchor distT="0" distB="0" distL="0" distR="0" simplePos="0" relativeHeight="251659264" behindDoc="1" locked="0" layoutInCell="1" allowOverlap="1">
                <wp:simplePos x="0" y="0"/>
                <wp:positionH relativeFrom="page">
                  <wp:posOffset>7001510</wp:posOffset>
                </wp:positionH>
                <wp:positionV relativeFrom="page">
                  <wp:posOffset>10224770</wp:posOffset>
                </wp:positionV>
                <wp:extent cx="100330" cy="160655"/>
                <wp:effectExtent l="0" t="0" r="0" b="0"/>
                <wp:wrapSquare wrapText="bothSides"/>
                <wp:docPr id="22" name="_x0000_s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0330"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67B85" w14:textId="77777777">
                            <w:pPr>
                              <w:spacing w:before="2" w:line="240" w:lineRule="exact"/>
                              <w:textAlignment w:val="baseline"/>
                              <w:rPr>
                                <w:rFonts w:ascii="Arial" w:eastAsia="Arial" w:hAnsi="Arial"/>
                                <w:color w:val="000000"/>
                                <w:lang w:val="es-ES"/>
                              </w:rPr>
                            </w:pPr>
                            <w:r>
                              <w:rPr>
                                <w:rStyle w:val="DefaultParagraphFont"/>
                                <w:rFonts w:ascii="Arial" w:eastAsia="Arial" w:hAnsi="Arial" w:cs="Arial"/>
                                <w:b w:val="0"/>
                                <w:i w:val="0"/>
                                <w:caps w:val="0"/>
                                <w:smallCaps w:val="0"/>
                                <w:strike w:val="0"/>
                                <w:vanish w:val="0"/>
                                <w:color w:val="000000"/>
                                <w:spacing w:val="0"/>
                                <w:w w:val="100"/>
                                <w:position w:val="0"/>
                                <w:sz w:val="22"/>
                                <w:u w:val="none"/>
                                <w:vertAlign w:val="baseline"/>
                              </w:rPr>
                              <w:t>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5" type="#_x0000_t202" style="width:7.9pt;height:12.65pt;margin-top:805.1pt;margin-left:551.3pt;mso-height-percent:0;mso-height-relative:page;mso-position-horizontal-relative:page;mso-position-vertical-relative:page;mso-width-percent:0;mso-width-relative:page;mso-wrap-distance-bottom:0;mso-wrap-distance-left:0;mso-wrap-distance-right:0;mso-wrap-distance-top:0;position:absolute;v-text-anchor:top;z-index:-251658240" filled="f" fillcolor="this" stroked="f">
                <v:textbox inset="0,0,0,0">
                  <w:txbxContent>
                    <w:p w:rsidR="00A67B85" w14:textId="77777777">
                      <w:pPr>
                        <w:spacing w:before="2" w:line="240" w:lineRule="exact"/>
                        <w:textAlignment w:val="baseline"/>
                        <w:rPr>
                          <w:rFonts w:ascii="Arial" w:eastAsia="Arial" w:hAnsi="Arial"/>
                          <w:color w:val="000000"/>
                          <w:lang w:val="es-ES"/>
                        </w:rPr>
                      </w:pPr>
                      <w:r>
                        <w:rPr>
                          <w:rStyle w:val="DefaultParagraphFont"/>
                          <w:rFonts w:ascii="Arial" w:eastAsia="Arial" w:hAnsi="Arial" w:cs="Arial"/>
                          <w:b w:val="0"/>
                          <w:i w:val="0"/>
                          <w:caps w:val="0"/>
                          <w:smallCaps w:val="0"/>
                          <w:strike w:val="0"/>
                          <w:vanish w:val="0"/>
                          <w:color w:val="000000"/>
                          <w:spacing w:val="0"/>
                          <w:w w:val="100"/>
                          <w:position w:val="0"/>
                          <w:sz w:val="22"/>
                          <w:u w:val="none"/>
                          <w:vertAlign w:val="baseline"/>
                        </w:rPr>
                        <w:t>1</w:t>
                      </w:r>
                    </w:p>
                  </w:txbxContent>
                </v:textbox>
                <w10:wrap type="square"/>
              </v:shape>
            </w:pict>
          </mc:Fallback>
        </mc:AlternateContent>
      </w:r>
      <w:r>
        <w:rPr>
          <w:rStyle w:val="DefaultParagraphFont"/>
          <w:rFonts w:ascii="Arial" w:eastAsia="Arial" w:hAnsi="Arial" w:cs="Arial"/>
          <w:b w:val="0"/>
          <w:i w:val="0"/>
          <w:caps w:val="0"/>
          <w:smallCaps w:val="0"/>
          <w:strike w:val="0"/>
          <w:vanish w:val="0"/>
          <w:color w:val="000000"/>
          <w:spacing w:val="2"/>
          <w:w w:val="100"/>
          <w:position w:val="0"/>
          <w:sz w:val="20"/>
          <w:u w:val="none"/>
          <w:vertAlign w:val="baseline"/>
        </w:rPr>
        <w:t xml:space="preserve">&gt; no enderezo electrónico: </w:t>
      </w:r>
      <w:hyperlink r:id="rId13" w:history="1">
        <w:r>
          <w:rPr>
            <w:rStyle w:val="DefaultParagraphFont"/>
            <w:rFonts w:ascii="Arial" w:eastAsia="Arial" w:hAnsi="Arial" w:cs="Arial"/>
            <w:b/>
            <w:i w:val="0"/>
            <w:caps w:val="0"/>
            <w:smallCaps w:val="0"/>
            <w:strike w:val="0"/>
            <w:vanish w:val="0"/>
            <w:color w:val="0000FF"/>
            <w:spacing w:val="2"/>
            <w:w w:val="100"/>
            <w:position w:val="0"/>
            <w:sz w:val="20"/>
            <w:u w:val="single"/>
            <w:vertAlign w:val="baseline"/>
          </w:rPr>
          <w:t>www.caixabankpc.com/ejerciciodederechos</w:t>
        </w:r>
        <w:r>
          <w:rPr>
            <w:rStyle w:val="DefaultParagraphFont"/>
            <w:rFonts w:ascii="Arial" w:eastAsia="Arial" w:hAnsi="Arial" w:cs="Arial"/>
            <w:b w:val="0"/>
            <w:i w:val="0"/>
            <w:caps w:val="0"/>
            <w:smallCaps w:val="0"/>
            <w:strike w:val="0"/>
            <w:vanish w:val="0"/>
            <w:color w:val="0000FF"/>
            <w:spacing w:val="2"/>
            <w:w w:val="100"/>
            <w:position w:val="0"/>
            <w:sz w:val="20"/>
            <w:u w:val="single"/>
            <w:vertAlign w:val="baseline"/>
          </w:rPr>
          <w:t xml:space="preserve">; </w:t>
        </w:r>
      </w:hyperlink>
      <w:r>
        <w:rPr>
          <w:rStyle w:val="DefaultParagraphFont"/>
          <w:rFonts w:ascii="Arial" w:eastAsia="Arial" w:hAnsi="Arial" w:cs="Arial"/>
          <w:b w:val="0"/>
          <w:i w:val="0"/>
          <w:caps w:val="0"/>
          <w:smallCaps w:val="0"/>
          <w:strike w:val="0"/>
          <w:vanish w:val="0"/>
          <w:color w:val="000000"/>
          <w:spacing w:val="2"/>
          <w:w w:val="100"/>
          <w:position w:val="0"/>
          <w:sz w:val="20"/>
          <w:u w:val="none"/>
          <w:vertAlign w:val="baseline"/>
        </w:rPr>
        <w:t>e</w:t>
      </w:r>
    </w:p>
    <w:p w:rsidR="00A67B85" w:rsidRPr="00A67B85" w:rsidP="007542A5" w14:paraId="403B465A" w14:textId="67609624">
      <w:pPr>
        <w:spacing w:before="125" w:line="230" w:lineRule="exact"/>
        <w:ind w:left="360" w:right="72"/>
        <w:textAlignment w:val="baseline"/>
        <w:rPr>
          <w:lang w:val="es-ES"/>
        </w:rPr>
        <w:sectPr>
          <w:pgSz w:w="11914" w:h="16843"/>
          <w:pgMar w:top="1140" w:right="1498" w:bottom="211" w:left="1416" w:header="720" w:footer="720" w:gutter="0"/>
          <w:cols w:space="720"/>
        </w:sectPr>
      </w:pPr>
    </w:p>
    <w:p w:rsidR="007B62BB" w14:paraId="3D06CFA0" w14:textId="77777777">
      <w:pPr>
        <w:tabs>
          <w:tab w:val="right" w:pos="8928"/>
        </w:tabs>
        <w:spacing w:before="22" w:line="233" w:lineRule="exact"/>
        <w:ind w:left="432"/>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&gt;</w:t>
        <w:tab/>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mediante un escrito dirixido ao </w:t>
      </w: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 xml:space="preserve">apartado  de correos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núm. 209 de Valencia, co código postal</w:t>
      </w:r>
    </w:p>
    <w:p w:rsidR="007B62BB" w14:paraId="4957FA4D" w14:textId="77777777">
      <w:pPr>
        <w:spacing w:before="4" w:line="233" w:lineRule="exact"/>
        <w:ind w:left="792"/>
        <w:textAlignment w:val="baseline"/>
        <w:rPr>
          <w:rFonts w:ascii="Arial" w:eastAsia="Arial" w:hAnsi="Arial"/>
          <w:color w:val="000000"/>
          <w:spacing w:val="-3"/>
          <w:sz w:val="20"/>
          <w:lang w:val="es-ES"/>
        </w:rPr>
      </w:pPr>
      <w:r>
        <w:rPr>
          <w:rStyle w:val="DefaultParagraphFont"/>
          <w:rFonts w:ascii="Arial" w:eastAsia="Arial" w:hAnsi="Arial" w:cs="Arial"/>
          <w:b w:val="0"/>
          <w:i w:val="0"/>
          <w:caps w:val="0"/>
          <w:smallCaps w:val="0"/>
          <w:strike w:val="0"/>
          <w:vanish w:val="0"/>
          <w:color w:val="000000"/>
          <w:spacing w:val="-3"/>
          <w:w w:val="100"/>
          <w:position w:val="0"/>
          <w:sz w:val="20"/>
          <w:u w:val="none"/>
          <w:vertAlign w:val="baseline"/>
        </w:rPr>
        <w:t>46080.</w:t>
      </w:r>
    </w:p>
    <w:p w:rsidR="007B62BB" w14:paraId="4F2A3942" w14:textId="5F7E171D">
      <w:pPr>
        <w:spacing w:before="132" w:line="233" w:lineRule="exact"/>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Ademais, se ten algunha reclamación derivada do tratamento dos seus datos, pode dirixila á </w:t>
      </w: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Axencia Española de Protección de Datos</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 </w:t>
      </w:r>
      <w:hyperlink r:id="rId14" w:history="1">
        <w:r>
          <w:rPr>
            <w:rStyle w:val="DefaultParagraphFont"/>
            <w:rFonts w:ascii="Arial" w:eastAsia="Arial" w:hAnsi="Arial" w:cs="Arial"/>
            <w:b w:val="0"/>
            <w:i w:val="0"/>
            <w:caps w:val="0"/>
            <w:smallCaps w:val="0"/>
            <w:strike w:val="0"/>
            <w:vanish w:val="0"/>
            <w:color w:val="0000FF"/>
            <w:spacing w:val="0"/>
            <w:w w:val="100"/>
            <w:position w:val="0"/>
            <w:sz w:val="20"/>
            <w:highlight w:val="none"/>
            <w:u w:val="single" w:color="auto"/>
            <w:vertAlign w:val="baseline"/>
          </w:rPr>
          <w:t>(www.agpd.es</w:t>
        </w:r>
      </w:hyperlink>
      <w:r>
        <w:rPr>
          <w:rStyle w:val="DefaultParagraphFont"/>
          <w:rFonts w:ascii="Arial" w:eastAsia="Arial" w:hAnsi="Arial" w:cs="Arial"/>
          <w:b w:val="0"/>
          <w:i w:val="0"/>
          <w:caps w:val="0"/>
          <w:smallCaps w:val="0"/>
          <w:strike w:val="0"/>
          <w:vanish w:val="0"/>
          <w:color w:val="0000FF"/>
          <w:spacing w:val="0"/>
          <w:w w:val="100"/>
          <w:position w:val="0"/>
          <w:sz w:val="20"/>
          <w:u w:val="none"/>
          <w:vertAlign w:val="baseline"/>
        </w:rPr>
        <w:t>).</w:t>
      </w:r>
      <w:hyperlink r:id="rId14" w:history="1"/>
    </w:p>
    <w:p w:rsidR="007B62BB" w14:paraId="21E3784A" w14:textId="77777777">
      <w:pPr>
        <w:spacing w:before="396" w:line="314" w:lineRule="exact"/>
        <w:textAlignment w:val="baseline"/>
        <w:rPr>
          <w:rFonts w:ascii="Calibri" w:eastAsia="Calibri" w:hAnsi="Calibri"/>
          <w:color w:val="00ADEE"/>
          <w:spacing w:val="3"/>
          <w:sz w:val="29"/>
          <w:lang w:val="es-ES"/>
        </w:rPr>
      </w:pPr>
      <w:r>
        <w:rPr>
          <w:rStyle w:val="DefaultParagraphFont"/>
          <w:rFonts w:ascii="Calibri" w:eastAsia="Calibri" w:hAnsi="Calibri" w:cs="Calibri"/>
          <w:b w:val="0"/>
          <w:i w:val="0"/>
          <w:caps w:val="0"/>
          <w:smallCaps w:val="0"/>
          <w:strike w:val="0"/>
          <w:vanish w:val="0"/>
          <w:color w:val="00ADEE"/>
          <w:spacing w:val="3"/>
          <w:w w:val="100"/>
          <w:position w:val="0"/>
          <w:sz w:val="29"/>
          <w:u w:val="none"/>
          <w:vertAlign w:val="baseline"/>
        </w:rPr>
        <w:t xml:space="preserve">5. </w:t>
      </w:r>
      <w:r>
        <w:rPr>
          <w:rStyle w:val="DefaultParagraphFont"/>
          <w:rFonts w:ascii="Calibri" w:eastAsia="Calibri" w:hAnsi="Calibri" w:cs="Calibri"/>
          <w:b w:val="0"/>
          <w:i w:val="0"/>
          <w:caps w:val="0"/>
          <w:smallCaps w:val="0"/>
          <w:strike w:val="0"/>
          <w:vanish w:val="0"/>
          <w:color w:val="00ADEE"/>
          <w:spacing w:val="3"/>
          <w:w w:val="100"/>
          <w:position w:val="0"/>
          <w:sz w:val="29"/>
          <w:u w:val="none"/>
          <w:vertAlign w:val="baseline"/>
        </w:rPr>
        <w:t>Datos tratados</w:t>
      </w:r>
    </w:p>
    <w:p w:rsidR="007B62BB" w14:paraId="2E8A6429" w14:textId="77777777">
      <w:pPr>
        <w:spacing w:before="237" w:line="233" w:lineRule="exact"/>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Para os tratamentos que lle explicamos nesta política usaranse os datos que lle detallamos a continuación.</w:t>
      </w:r>
    </w:p>
    <w:p w:rsidR="007B62BB" w14:paraId="0E3131FE" w14:textId="77777777">
      <w:pPr>
        <w:spacing w:before="117" w:line="233" w:lineRule="exact"/>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Non todos os datos que lle indicamos son utilizados para todos os tratamentos de datos.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Na epígrafe 6, onde lle detallamos os tratamentos de datos que realizamos, vostede poderá consultar especificamente, por cada tratamento, a tipoloxía de datos que se tratan.</w:t>
      </w:r>
    </w:p>
    <w:p w:rsidR="007B62BB" w14:paraId="1057A07D" w14:textId="77777777">
      <w:pPr>
        <w:spacing w:before="115" w:line="233" w:lineRule="exact"/>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No caso dos tratamentos baseados no seu consentimento, informarémolo/a adicionalmente do detalle dos datos concretos que se utilizan.</w:t>
      </w:r>
    </w:p>
    <w:p w:rsidR="007B62BB" w14:paraId="0CB48C44" w14:textId="77777777">
      <w:pPr>
        <w:spacing w:before="119" w:line="233" w:lineRule="exact"/>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As tipoloxías e o detalle dos datos que utilizan os distintos tratamentos expostos na epígrafe 6 son os seguintes:</w:t>
      </w:r>
    </w:p>
    <w:p w:rsidR="007B62BB" w14:paraId="0575D0AB" w14:textId="77777777">
      <w:pPr>
        <w:spacing w:before="120" w:line="232" w:lineRule="exact"/>
        <w:ind w:left="288" w:hanging="288"/>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&gt; </w:t>
      </w: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Datos que vostede nos facilitou na alta dos seus contratos ou durante a súa relación connosco mediante entrevistas ou formularios.</w:t>
      </w:r>
    </w:p>
    <w:p w:rsidR="007B62BB" w14:paraId="13D2D9EF" w14:textId="77777777">
      <w:pPr>
        <w:spacing w:before="119" w:line="233" w:lineRule="exact"/>
        <w:ind w:left="288"/>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Estas son as tipoloxías e o detalle dos datos:</w:t>
      </w:r>
    </w:p>
    <w:p w:rsidR="007B62BB" w14:paraId="1AFF66F1" w14:textId="0C108602">
      <w:pPr>
        <w:numPr>
          <w:ilvl w:val="0"/>
          <w:numId w:val="3"/>
        </w:numPr>
        <w:tabs>
          <w:tab w:val="clear" w:pos="360"/>
          <w:tab w:val="left" w:pos="1512"/>
        </w:tabs>
        <w:spacing w:before="117" w:line="233" w:lineRule="exact"/>
        <w:ind w:left="1512" w:hanging="360"/>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Datos de identificación e de contacto</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nome e apelidos, sexo, información de contacto postal, telefónica e electrónica, domicilio de residencia, nacionalidade, data de nacemento, idioma de comunicación, documento de identificación, imaxe e voz.</w:t>
      </w:r>
    </w:p>
    <w:p w:rsidR="007B62BB" w14:paraId="531CD91B" w14:textId="77777777">
      <w:pPr>
        <w:numPr>
          <w:ilvl w:val="0"/>
          <w:numId w:val="3"/>
        </w:numPr>
        <w:tabs>
          <w:tab w:val="clear" w:pos="360"/>
          <w:tab w:val="left" w:pos="1512"/>
        </w:tabs>
        <w:spacing w:before="117" w:line="233" w:lineRule="exact"/>
        <w:ind w:left="1512" w:hanging="360"/>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Datos da súa actividade profesional ou laboral e socioeconómicos</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actividade profesional ou laboral, ingresos ou retribucións, unidade ou círculo familiar, nivel de estudos, patrimonio, datos fiscais e datos tributarios.</w:t>
      </w:r>
    </w:p>
    <w:p w:rsidR="007B62BB" w14:paraId="14C1CB6F" w14:textId="77777777">
      <w:pPr>
        <w:numPr>
          <w:ilvl w:val="0"/>
          <w:numId w:val="3"/>
        </w:numPr>
        <w:tabs>
          <w:tab w:val="clear" w:pos="360"/>
          <w:tab w:val="left" w:pos="1512"/>
        </w:tabs>
        <w:spacing w:before="121" w:line="233" w:lineRule="exact"/>
        <w:ind w:left="1512" w:hanging="360"/>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Datos biométricos</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padrón facial, biometría de voz ou padrón de impresión dactilar.</w:t>
      </w:r>
    </w:p>
    <w:p w:rsidR="007B62BB" w14:paraId="69A62701" w14:textId="77777777">
      <w:pPr>
        <w:numPr>
          <w:ilvl w:val="0"/>
          <w:numId w:val="3"/>
        </w:numPr>
        <w:tabs>
          <w:tab w:val="clear" w:pos="360"/>
          <w:tab w:val="left" w:pos="1512"/>
        </w:tabs>
        <w:spacing w:before="110" w:line="232" w:lineRule="exact"/>
        <w:ind w:left="1512" w:hanging="360"/>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Datos sobre capacidade xurídica e sobre necesidades especiais de comunicación</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datos sobre a facultade de obrar dunha persoa, establecida en sentenza xudicial, e datos proporcionados por interesados con discapacidade para permitir a accesibilidade á interlocución e á xestión operativa.</w:t>
      </w:r>
    </w:p>
    <w:p w:rsidR="007B62BB" w14:paraId="26334EB8" w14:textId="77777777">
      <w:pPr>
        <w:numPr>
          <w:ilvl w:val="0"/>
          <w:numId w:val="3"/>
        </w:numPr>
        <w:tabs>
          <w:tab w:val="clear" w:pos="360"/>
          <w:tab w:val="left" w:pos="1512"/>
        </w:tabs>
        <w:spacing w:before="103" w:line="233" w:lineRule="exact"/>
        <w:ind w:left="1512" w:hanging="360"/>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Datos sensibles relativos a situacións de vulnerabilidade</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datos relativos a situacións persoais de vulnerabilidade que poidan ser necesarios para a adopción de medidas especiais na xestión dos contratos e a adopción de medidas establecidas no R.D.L. 6/2012, de medidas urxentes de protección de debedores hipotecarios sen recursos.</w:t>
      </w:r>
    </w:p>
    <w:p w:rsidR="007B62BB" w14:paraId="195FBE44" w14:textId="77777777">
      <w:pPr>
        <w:spacing w:before="124" w:line="232" w:lineRule="exact"/>
        <w:ind w:left="288" w:hanging="288"/>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&gt; </w:t>
      </w: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Datos observados na contratación e mantemento dos produtos e servizos que lle sexan comercializados (propios ou de terceiros).</w:t>
      </w:r>
    </w:p>
    <w:p w:rsidR="007B62BB" w14:paraId="0912ECE1" w14:textId="77777777">
      <w:pPr>
        <w:spacing w:before="115" w:line="233" w:lineRule="exact"/>
        <w:ind w:left="288"/>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Estas son as tipoloxías e o detalle dos datos:</w:t>
      </w:r>
    </w:p>
    <w:p w:rsidR="007B62BB" w14:paraId="361633BA" w14:textId="77777777">
      <w:pPr>
        <w:numPr>
          <w:ilvl w:val="0"/>
          <w:numId w:val="3"/>
        </w:numPr>
        <w:tabs>
          <w:tab w:val="clear" w:pos="360"/>
          <w:tab w:val="left" w:pos="1512"/>
        </w:tabs>
        <w:spacing w:before="116" w:line="233" w:lineRule="exact"/>
        <w:ind w:left="1512" w:hanging="360"/>
        <w:jc w:val="both"/>
        <w:textAlignment w:val="baseline"/>
        <w:rPr>
          <w:rFonts w:ascii="Arial" w:eastAsia="Arial" w:hAnsi="Arial"/>
          <w:b/>
          <w:color w:val="000000"/>
          <w:spacing w:val="-2"/>
          <w:sz w:val="20"/>
          <w:lang w:val="es-ES"/>
        </w:rPr>
      </w:pPr>
      <w:r>
        <w:rPr>
          <w:rStyle w:val="DefaultParagraphFont"/>
          <w:rFonts w:ascii="Arial" w:eastAsia="Arial" w:hAnsi="Arial" w:cs="Arial"/>
          <w:b/>
          <w:i w:val="0"/>
          <w:caps w:val="0"/>
          <w:smallCaps w:val="0"/>
          <w:strike w:val="0"/>
          <w:vanish w:val="0"/>
          <w:color w:val="000000"/>
          <w:spacing w:val="-2"/>
          <w:w w:val="100"/>
          <w:position w:val="0"/>
          <w:sz w:val="20"/>
          <w:u w:val="none"/>
          <w:vertAlign w:val="baseline"/>
        </w:rPr>
        <w:t>Datos de contratación</w:t>
      </w:r>
      <w:r>
        <w:rPr>
          <w:rStyle w:val="DefaultParagraphFont"/>
          <w:rFonts w:ascii="Arial" w:eastAsia="Arial" w:hAnsi="Arial" w:cs="Arial"/>
          <w:b w:val="0"/>
          <w:i w:val="0"/>
          <w:caps w:val="0"/>
          <w:smallCaps w:val="0"/>
          <w:strike w:val="0"/>
          <w:vanish w:val="0"/>
          <w:color w:val="000000"/>
          <w:spacing w:val="-2"/>
          <w:w w:val="100"/>
          <w:position w:val="0"/>
          <w:sz w:val="20"/>
          <w:u w:val="none"/>
          <w:vertAlign w:val="baseline"/>
        </w:rPr>
        <w:t xml:space="preserve">: </w:t>
      </w:r>
      <w:r>
        <w:rPr>
          <w:rStyle w:val="DefaultParagraphFont"/>
          <w:rFonts w:ascii="Arial" w:eastAsia="Arial" w:hAnsi="Arial" w:cs="Arial"/>
          <w:b w:val="0"/>
          <w:i w:val="0"/>
          <w:caps w:val="0"/>
          <w:smallCaps w:val="0"/>
          <w:strike w:val="0"/>
          <w:vanish w:val="0"/>
          <w:color w:val="000000"/>
          <w:spacing w:val="-2"/>
          <w:w w:val="100"/>
          <w:position w:val="0"/>
          <w:sz w:val="20"/>
          <w:u w:val="none"/>
          <w:vertAlign w:val="baseline"/>
        </w:rPr>
        <w:t>produtos e servizos contratados ou solicitados, condición de titular, autorizado ou representante do produto e servizo contratado, categorización segundo a normativa en materia de mercados de valores e instrumentos financeiros (categoría MiFID), información sobre investimentos realizados e a súa evolución e información e movementos das operacións de financiamento.</w:t>
      </w:r>
    </w:p>
    <w:p w:rsidR="007B62BB" w14:paraId="0CCB450F" w14:textId="77777777">
      <w:pPr>
        <w:numPr>
          <w:ilvl w:val="0"/>
          <w:numId w:val="3"/>
        </w:numPr>
        <w:tabs>
          <w:tab w:val="clear" w:pos="360"/>
          <w:tab w:val="left" w:pos="1512"/>
        </w:tabs>
        <w:spacing w:before="115" w:line="233" w:lineRule="exact"/>
        <w:ind w:left="1512" w:hanging="360"/>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Datos financeiros básicos</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saldos actuais e históricos de produtos e servizos e historial de pagamento dos produtos e servizos contratados.</w:t>
      </w:r>
    </w:p>
    <w:p w:rsidR="007B62BB" w14:paraId="6D2505CC" w14:textId="77777777">
      <w:pPr>
        <w:numPr>
          <w:ilvl w:val="0"/>
          <w:numId w:val="3"/>
        </w:numPr>
        <w:tabs>
          <w:tab w:val="clear" w:pos="360"/>
          <w:tab w:val="left" w:pos="1512"/>
        </w:tabs>
        <w:spacing w:before="122" w:line="232" w:lineRule="exact"/>
        <w:ind w:left="1512" w:hanging="360"/>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Datos de terceiros observados nos extractos e recibos de contas á vista e contas de pagamento</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a información das anotacións e movementos que terceiros emisores realicen nas súas contas, incluíndo o tipo de operación, o emisor, o importe e o concepto que aparecen nos recibos e extractos de operacións con tarxetas de débito, crédito e prepagamento.</w:t>
      </w:r>
    </w:p>
    <w:p w:rsidR="007B62BB" w14:paraId="405C4989" w14:textId="2BEF786F">
      <w:pPr>
        <w:numPr>
          <w:ilvl w:val="0"/>
          <w:numId w:val="3"/>
        </w:numPr>
        <w:tabs>
          <w:tab w:val="clear" w:pos="360"/>
          <w:tab w:val="left" w:pos="1512"/>
        </w:tabs>
        <w:spacing w:before="119" w:line="233" w:lineRule="exact"/>
        <w:ind w:left="1512" w:hanging="360"/>
        <w:jc w:val="both"/>
        <w:textAlignment w:val="baseline"/>
        <w:rPr>
          <w:rFonts w:ascii="Arial" w:eastAsia="Arial" w:hAnsi="Arial"/>
          <w:b/>
          <w:color w:val="000000"/>
          <w:sz w:val="20"/>
          <w:lang w:val="es-ES"/>
        </w:rPr>
      </w:pPr>
      <w:r>
        <w:rPr>
          <w:noProof/>
        </w:rPr>
        <mc:AlternateContent>
          <mc:Choice Requires="wps">
            <w:drawing>
              <wp:anchor distT="0" distB="0" distL="0" distR="0" simplePos="0" relativeHeight="251661312" behindDoc="1" locked="0" layoutInCell="1" allowOverlap="1">
                <wp:simplePos x="0" y="0"/>
                <wp:positionH relativeFrom="page">
                  <wp:posOffset>6964045</wp:posOffset>
                </wp:positionH>
                <wp:positionV relativeFrom="page">
                  <wp:posOffset>10224770</wp:posOffset>
                </wp:positionV>
                <wp:extent cx="180975" cy="160655"/>
                <wp:effectExtent l="0" t="0" r="0" b="0"/>
                <wp:wrapSquare wrapText="bothSides"/>
                <wp:docPr id="21" name="Text Box 2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097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67B85" w14:textId="77777777">
                            <w:pPr>
                              <w:spacing w:before="2" w:line="240" w:lineRule="exact"/>
                              <w:textAlignment w:val="baseline"/>
                              <w:rPr>
                                <w:rFonts w:ascii="Arial" w:eastAsia="Arial" w:hAnsi="Arial"/>
                                <w:color w:val="000000"/>
                                <w:lang w:val="es-ES"/>
                              </w:rPr>
                            </w:pPr>
                            <w:r>
                              <w:rPr>
                                <w:rStyle w:val="DefaultParagraphFont"/>
                                <w:rFonts w:ascii="Arial" w:eastAsia="Arial" w:hAnsi="Arial" w:cs="Arial"/>
                                <w:b w:val="0"/>
                                <w:i w:val="0"/>
                                <w:caps w:val="0"/>
                                <w:smallCaps w:val="0"/>
                                <w:strike w:val="0"/>
                                <w:vanish w:val="0"/>
                                <w:color w:val="000000"/>
                                <w:spacing w:val="0"/>
                                <w:w w:val="100"/>
                                <w:position w:val="0"/>
                                <w:sz w:val="22"/>
                                <w:u w:val="none"/>
                                <w:vertAlign w:val="baseline"/>
                              </w:rPr>
                              <w:t>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2" o:spid="_x0000_s1026" type="#_x0000_t202" style="width:14.25pt;height:12.65pt;margin-top:805.1pt;margin-left:548.35pt;mso-height-percent:0;mso-height-relative:page;mso-position-horizontal-relative:page;mso-position-vertical-relative:page;mso-width-percent:0;mso-width-relative:page;mso-wrap-distance-bottom:0;mso-wrap-distance-left:0;mso-wrap-distance-right:0;mso-wrap-distance-top:0;position:absolute;v-text-anchor:top;z-index:-251656192" filled="f" fillcolor="this" stroked="f">
                <v:textbox inset="0,0,0,0">
                  <w:txbxContent>
                    <w:p w:rsidR="00A67B85" w14:textId="77777777">
                      <w:pPr>
                        <w:spacing w:before="2" w:line="240" w:lineRule="exact"/>
                        <w:textAlignment w:val="baseline"/>
                        <w:rPr>
                          <w:rFonts w:ascii="Arial" w:eastAsia="Arial" w:hAnsi="Arial"/>
                          <w:color w:val="000000"/>
                          <w:lang w:val="es-ES"/>
                        </w:rPr>
                      </w:pPr>
                      <w:r>
                        <w:rPr>
                          <w:rStyle w:val="DefaultParagraphFont"/>
                          <w:rFonts w:ascii="Arial" w:eastAsia="Arial" w:hAnsi="Arial" w:cs="Arial"/>
                          <w:b w:val="0"/>
                          <w:i w:val="0"/>
                          <w:caps w:val="0"/>
                          <w:smallCaps w:val="0"/>
                          <w:strike w:val="0"/>
                          <w:vanish w:val="0"/>
                          <w:color w:val="000000"/>
                          <w:spacing w:val="0"/>
                          <w:w w:val="100"/>
                          <w:position w:val="0"/>
                          <w:sz w:val="22"/>
                          <w:u w:val="none"/>
                          <w:vertAlign w:val="baseline"/>
                        </w:rPr>
                        <w:t>2</w:t>
                      </w:r>
                    </w:p>
                  </w:txbxContent>
                </v:textbox>
                <w10:wrap type="square"/>
              </v:shape>
            </w:pict>
          </mc:Fallback>
        </mc:AlternateContent>
      </w: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 xml:space="preserve">Datos da súa condición de accionista, ou non, de CaixaBank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se ten ou non accións de CaixaBank.</w:t>
      </w:r>
    </w:p>
    <w:p w:rsidR="007B62BB" w14:paraId="0DC52C2C" w14:textId="77777777">
      <w:pPr>
        <w:numPr>
          <w:ilvl w:val="0"/>
          <w:numId w:val="3"/>
        </w:numPr>
        <w:tabs>
          <w:tab w:val="clear" w:pos="360"/>
          <w:tab w:val="left" w:pos="1512"/>
        </w:tabs>
        <w:spacing w:before="1" w:line="231" w:lineRule="exact"/>
        <w:ind w:left="1512" w:hanging="360"/>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 xml:space="preserve">Datos das comunicacións mantidas con vostede: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datos obtidos en chats, taboleiros, videoconferencias, chamadas telefónicas ou medios equivalentes.</w:t>
      </w:r>
    </w:p>
    <w:p w:rsidR="007B62BB" w14:paraId="603C504D" w14:textId="0349B012">
      <w:pPr>
        <w:numPr>
          <w:ilvl w:val="0"/>
          <w:numId w:val="3"/>
        </w:numPr>
        <w:tabs>
          <w:tab w:val="clear" w:pos="360"/>
          <w:tab w:val="left" w:pos="1512"/>
        </w:tabs>
        <w:spacing w:before="127" w:line="231" w:lineRule="exact"/>
        <w:ind w:left="1512" w:hanging="360"/>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 xml:space="preserve">Datos de navegación propios: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se vostede aceptou o uso de cookies e tecnoloxías similares nos seus dispositivos de navegación, os datos obtidos das súas navegacións polas nosas páxinas web ou aplicacións móbiles e a navegación que realice nelas: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historial de navegación (páxinas visitadas e clics en contidos), ID do dispositivo, ID de publicidade, enderezo IP.</w:t>
      </w:r>
    </w:p>
    <w:p w:rsidR="007B62BB" w14:paraId="04E17C48" w14:textId="3CF451AB">
      <w:pPr>
        <w:numPr>
          <w:ilvl w:val="0"/>
          <w:numId w:val="3"/>
        </w:numPr>
        <w:tabs>
          <w:tab w:val="clear" w:pos="360"/>
          <w:tab w:val="left" w:pos="1512"/>
        </w:tabs>
        <w:spacing w:before="122" w:line="231" w:lineRule="exact"/>
        <w:ind w:left="1512" w:hanging="360"/>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Datos xeográficos</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se o autorizou na configuración da propia aplicación, os datos da situación dos comercios das súas operacións con tarxeta e os datos de xeolocalización do seu dispositivo móbil proporcionados pola instalación e/ou o uso das nosas aplicacións móbiles.</w:t>
      </w:r>
    </w:p>
    <w:p w:rsidR="007B62BB" w:rsidRPr="00A67B85" w14:paraId="5969959F" w14:textId="77777777">
      <w:pPr>
        <w:spacing w:before="4" w:line="351" w:lineRule="exact"/>
        <w:ind w:left="288" w:right="1728" w:hanging="288"/>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&gt; </w:t>
      </w: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 xml:space="preserve">Datos inferidos ou deducidos da análise e tratamento do resto de datos.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Estas son as tipoloxías e o detalle dos datos:</w:t>
      </w:r>
    </w:p>
    <w:p w:rsidR="007B62BB" w:rsidRPr="00A67B85" w14:paraId="429DC8D5" w14:textId="16BBAAE0">
      <w:pPr>
        <w:numPr>
          <w:ilvl w:val="0"/>
          <w:numId w:val="3"/>
        </w:numPr>
        <w:tabs>
          <w:tab w:val="clear" w:pos="360"/>
          <w:tab w:val="left" w:pos="1512"/>
        </w:tabs>
        <w:spacing w:before="126" w:line="231" w:lineRule="exact"/>
        <w:ind w:left="1512" w:hanging="360"/>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Datos obtidos da execución de modelos estatísticos</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utilizamos os resultados da aplicación de modelos matemáticos cos datos dos clientes, para loitar contra a fraude, deducir os seus hábitos de consumo, preferencias ou propensións de contratación, cumprir coas nosas obrigas normativas e xestionar as operativas dos seus produtos e/ou servizos (tratamento definido na epígrafe 6.4.E).</w:t>
      </w:r>
    </w:p>
    <w:p w:rsidR="007B62BB" w:rsidRPr="00A67B85" w14:paraId="3A2E6593" w14:textId="23B5CC88">
      <w:pPr>
        <w:numPr>
          <w:ilvl w:val="0"/>
          <w:numId w:val="3"/>
        </w:numPr>
        <w:tabs>
          <w:tab w:val="clear" w:pos="360"/>
          <w:tab w:val="left" w:pos="1512"/>
        </w:tabs>
        <w:spacing w:before="119" w:line="231" w:lineRule="exact"/>
        <w:ind w:left="1512" w:hanging="360"/>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 xml:space="preserve">Datos de avaliación de risco ou </w:t>
      </w:r>
      <w:r>
        <w:rPr>
          <w:rStyle w:val="DefaultParagraphFont"/>
          <w:rFonts w:ascii="Arial" w:eastAsia="Arial" w:hAnsi="Arial" w:cs="Arial"/>
          <w:b/>
          <w:i/>
          <w:caps w:val="0"/>
          <w:smallCaps w:val="0"/>
          <w:strike w:val="0"/>
          <w:vanish w:val="0"/>
          <w:color w:val="000000"/>
          <w:spacing w:val="0"/>
          <w:w w:val="100"/>
          <w:position w:val="0"/>
          <w:sz w:val="20"/>
          <w:u w:val="none"/>
          <w:vertAlign w:val="baseline"/>
        </w:rPr>
        <w:t>scoring</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nas operacións de financiamento ou pagamento por cotas, deduciremos a súa capacidade de pagamento ou non pagamento, ou os límites de risco, aplicando modelos matemáticos estatísticos que se calculan cos seus datos (tratamento definido na epígrafe 6.2.B).</w:t>
      </w:r>
    </w:p>
    <w:p w:rsidR="007B62BB" w14:paraId="20FB9C36" w14:textId="77777777">
      <w:pPr>
        <w:spacing w:before="5" w:line="350" w:lineRule="exact"/>
        <w:ind w:left="288" w:right="576" w:hanging="288"/>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&gt; </w:t>
      </w: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 xml:space="preserve">Datos obtidos de fontes de acceso público, rexistros públicos ou fontes externas.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Estas son as tipoloxías e o detalle dos datos:</w:t>
      </w:r>
    </w:p>
    <w:p w:rsidR="007B62BB" w14:paraId="6FA474FE" w14:textId="77777777">
      <w:pPr>
        <w:numPr>
          <w:ilvl w:val="0"/>
          <w:numId w:val="3"/>
        </w:numPr>
        <w:tabs>
          <w:tab w:val="clear" w:pos="360"/>
          <w:tab w:val="left" w:pos="1512"/>
        </w:tabs>
        <w:spacing w:before="123" w:line="231" w:lineRule="exact"/>
        <w:ind w:left="1512" w:hanging="360"/>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Datos de sistemas de información crediticia</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resultado da consulta aos ficheiros de información crediticia Asnef e Badexcug, que facilitan información sobre débedas, solvencia patrimonial e crédito (debedor, acredor e débeda).</w:t>
      </w:r>
    </w:p>
    <w:p w:rsidR="007B62BB" w14:paraId="13292904" w14:textId="77777777">
      <w:pPr>
        <w:numPr>
          <w:ilvl w:val="0"/>
          <w:numId w:val="3"/>
        </w:numPr>
        <w:tabs>
          <w:tab w:val="clear" w:pos="360"/>
          <w:tab w:val="left" w:pos="1512"/>
        </w:tabs>
        <w:spacing w:before="127" w:line="231" w:lineRule="exact"/>
        <w:ind w:left="1512" w:hanging="360"/>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Datos RISK SCORE de Equifax</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nas operacións de financiamento ou pagamento por cotas, utilizaremos o resultado que proporciona este sistema de dedución de situacións de impagamento a 12 meses, calculado mediante a aplicación de modelos estatísticos e matemáticos ao seu DNI, código postal de residencia e os seus datos en sistemas de información crediticia.</w:t>
      </w:r>
    </w:p>
    <w:p w:rsidR="007B62BB" w14:paraId="2D1731EE" w14:textId="77777777">
      <w:pPr>
        <w:numPr>
          <w:ilvl w:val="0"/>
          <w:numId w:val="3"/>
        </w:numPr>
        <w:tabs>
          <w:tab w:val="clear" w:pos="360"/>
          <w:tab w:val="left" w:pos="1512"/>
        </w:tabs>
        <w:spacing w:before="123" w:line="231" w:lineRule="exact"/>
        <w:ind w:left="1512" w:hanging="360"/>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Datos CIRBE</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consultaremos se ten riscos (financiamentos) noutras entidades.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Estes datos obterémolos da Central de Información de Riscos do Banco de España (CIRBE).</w:t>
      </w:r>
    </w:p>
    <w:p w:rsidR="007B62BB" w14:paraId="6DE34921" w14:textId="77777777">
      <w:pPr>
        <w:numPr>
          <w:ilvl w:val="0"/>
          <w:numId w:val="3"/>
        </w:numPr>
        <w:tabs>
          <w:tab w:val="clear" w:pos="360"/>
          <w:tab w:val="left" w:pos="1512"/>
        </w:tabs>
        <w:spacing w:before="118" w:line="231" w:lineRule="exact"/>
        <w:ind w:left="1512" w:hanging="360"/>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 xml:space="preserve">Datos da Tesouraría Xeral da Seguridade Social: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datos obtidos da Tesouraría Xeral da Seguridade Social relativos ao tipo de actividade laboral (traballo por conta propia ou allea) e CNAE desta.</w:t>
      </w:r>
    </w:p>
    <w:p w:rsidR="007B62BB" w14:paraId="437976BE" w14:textId="77777777">
      <w:pPr>
        <w:numPr>
          <w:ilvl w:val="0"/>
          <w:numId w:val="3"/>
        </w:numPr>
        <w:tabs>
          <w:tab w:val="clear" w:pos="360"/>
          <w:tab w:val="left" w:pos="1512"/>
        </w:tabs>
        <w:spacing w:before="130" w:line="231" w:lineRule="exact"/>
        <w:ind w:left="1512" w:hanging="360"/>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Datos relativos a sancións internacionais</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datos de persoas ou entidades que estean incluídas en leis, regulacións, directrices, resolucións, programas ou medidas restritivas en materia de sancións económico-financeiras internacionais impostas polas Nacións Unidas, a Unión Europea, o Reino de España, así como a Office of Financial Sanctions Implementation (OFSI) of Her Majesty ́s Treasury (HTM) do Reino Unido e/ou o U. S. Department of the Treasury’s Office of Foreign Assets Control (OFAC).</w:t>
      </w:r>
    </w:p>
    <w:p w:rsidR="007B62BB" w14:paraId="25CD2553" w14:textId="77777777">
      <w:pPr>
        <w:numPr>
          <w:ilvl w:val="0"/>
          <w:numId w:val="3"/>
        </w:numPr>
        <w:tabs>
          <w:tab w:val="clear" w:pos="360"/>
          <w:tab w:val="left" w:pos="1512"/>
        </w:tabs>
        <w:spacing w:before="123" w:line="231" w:lineRule="exact"/>
        <w:ind w:left="1512" w:hanging="360"/>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Datos demográficos e socioeconómicos</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datos estatísticos non asociados a persoas determinadas senón a zonas xeográficas, sectores de idade ou sectores de actividade profesional, que utilizaremos para os pór en relación coa información dos clientes.</w:t>
      </w:r>
    </w:p>
    <w:p w:rsidR="007B62BB" w14:paraId="4A1DB3DF" w14:textId="77777777">
      <w:pPr>
        <w:numPr>
          <w:ilvl w:val="0"/>
          <w:numId w:val="3"/>
        </w:numPr>
        <w:tabs>
          <w:tab w:val="clear" w:pos="360"/>
          <w:tab w:val="left" w:pos="1512"/>
        </w:tabs>
        <w:spacing w:before="123" w:line="231" w:lineRule="exact"/>
        <w:ind w:left="1512" w:hanging="360"/>
        <w:jc w:val="both"/>
        <w:textAlignment w:val="baseline"/>
        <w:rPr>
          <w:rFonts w:ascii="Arial" w:eastAsia="Arial" w:hAnsi="Arial"/>
          <w:b/>
          <w:color w:val="000000"/>
          <w:spacing w:val="-2"/>
          <w:sz w:val="20"/>
          <w:lang w:val="es-ES"/>
        </w:rPr>
      </w:pPr>
      <w:r>
        <w:rPr>
          <w:rStyle w:val="DefaultParagraphFont"/>
          <w:rFonts w:ascii="Arial" w:eastAsia="Arial" w:hAnsi="Arial" w:cs="Arial"/>
          <w:b/>
          <w:i w:val="0"/>
          <w:caps w:val="0"/>
          <w:smallCaps w:val="0"/>
          <w:strike w:val="0"/>
          <w:vanish w:val="0"/>
          <w:color w:val="000000"/>
          <w:spacing w:val="-2"/>
          <w:w w:val="100"/>
          <w:position w:val="0"/>
          <w:sz w:val="20"/>
          <w:u w:val="none"/>
          <w:vertAlign w:val="baseline"/>
        </w:rPr>
        <w:t>Datos sobre inmobles e vehículos asociados á súa persoa</w:t>
      </w:r>
      <w:r>
        <w:rPr>
          <w:rStyle w:val="DefaultParagraphFont"/>
          <w:rFonts w:ascii="Arial" w:eastAsia="Arial" w:hAnsi="Arial" w:cs="Arial"/>
          <w:b w:val="0"/>
          <w:i w:val="0"/>
          <w:caps w:val="0"/>
          <w:smallCaps w:val="0"/>
          <w:strike w:val="0"/>
          <w:vanish w:val="0"/>
          <w:color w:val="000000"/>
          <w:spacing w:val="-2"/>
          <w:w w:val="100"/>
          <w:position w:val="0"/>
          <w:sz w:val="20"/>
          <w:u w:val="none"/>
          <w:vertAlign w:val="baseline"/>
        </w:rPr>
        <w:t xml:space="preserve">: </w:t>
      </w:r>
      <w:r>
        <w:rPr>
          <w:rStyle w:val="DefaultParagraphFont"/>
          <w:rFonts w:ascii="Arial" w:eastAsia="Arial" w:hAnsi="Arial" w:cs="Arial"/>
          <w:b w:val="0"/>
          <w:i w:val="0"/>
          <w:caps w:val="0"/>
          <w:smallCaps w:val="0"/>
          <w:strike w:val="0"/>
          <w:vanish w:val="0"/>
          <w:color w:val="000000"/>
          <w:spacing w:val="-2"/>
          <w:w w:val="100"/>
          <w:position w:val="0"/>
          <w:sz w:val="20"/>
          <w:u w:val="none"/>
          <w:vertAlign w:val="baseline"/>
        </w:rPr>
        <w:t>datos obtidos do catastro e datos básicos de vehículos obtidos da Dirección Xeral de Tráfico que utilizaremos para complementar a información sobre os seus inmobles e vehículos.</w:t>
      </w:r>
    </w:p>
    <w:p w:rsidR="00A41D1E" w14:paraId="4CB6A6F4" w14:textId="5A35235C">
      <w:pPr>
        <w:numPr>
          <w:ilvl w:val="0"/>
          <w:numId w:val="3"/>
        </w:numPr>
        <w:tabs>
          <w:tab w:val="clear" w:pos="360"/>
          <w:tab w:val="left" w:pos="1512"/>
        </w:tabs>
        <w:spacing w:line="232" w:lineRule="exact"/>
        <w:ind w:left="1512" w:hanging="360"/>
        <w:jc w:val="both"/>
        <w:textAlignment w:val="baseline"/>
        <w:rPr>
          <w:rFonts w:ascii="Arial" w:eastAsia="Arial" w:hAnsi="Arial"/>
          <w:b/>
          <w:color w:val="000000"/>
          <w:sz w:val="20"/>
          <w:lang w:val="es-ES"/>
        </w:rPr>
      </w:pPr>
      <w:r>
        <w:rPr>
          <w:noProof/>
        </w:rPr>
        <mc:AlternateContent>
          <mc:Choice Requires="wps">
            <w:drawing>
              <wp:anchor distT="0" distB="0" distL="0" distR="0" simplePos="0" relativeHeight="251663360" behindDoc="1" locked="0" layoutInCell="1" allowOverlap="1">
                <wp:simplePos x="0" y="0"/>
                <wp:positionH relativeFrom="page">
                  <wp:posOffset>6964045</wp:posOffset>
                </wp:positionH>
                <wp:positionV relativeFrom="page">
                  <wp:posOffset>10224770</wp:posOffset>
                </wp:positionV>
                <wp:extent cx="180975" cy="160655"/>
                <wp:effectExtent l="0" t="0" r="0" b="0"/>
                <wp:wrapSquare wrapText="bothSides"/>
                <wp:docPr id="20" name="Text Box 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097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67B85" w14:textId="77777777">
                            <w:pPr>
                              <w:spacing w:before="2" w:line="240" w:lineRule="exact"/>
                              <w:textAlignment w:val="baseline"/>
                              <w:rPr>
                                <w:rFonts w:ascii="Arial" w:eastAsia="Arial" w:hAnsi="Arial"/>
                                <w:color w:val="000000"/>
                                <w:lang w:val="es-ES"/>
                              </w:rPr>
                            </w:pPr>
                            <w:r>
                              <w:rPr>
                                <w:rStyle w:val="DefaultParagraphFont"/>
                                <w:rFonts w:ascii="Arial" w:eastAsia="Arial" w:hAnsi="Arial" w:cs="Arial"/>
                                <w:b w:val="0"/>
                                <w:i w:val="0"/>
                                <w:caps w:val="0"/>
                                <w:smallCaps w:val="0"/>
                                <w:strike w:val="0"/>
                                <w:vanish w:val="0"/>
                                <w:color w:val="000000"/>
                                <w:spacing w:val="0"/>
                                <w:w w:val="100"/>
                                <w:position w:val="0"/>
                                <w:sz w:val="22"/>
                                <w:u w:val="none"/>
                                <w:vertAlign w:val="baseline"/>
                              </w:rPr>
                              <w:t>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1" o:spid="_x0000_s1027" type="#_x0000_t202" style="width:14.25pt;height:12.65pt;margin-top:805.1pt;margin-left:548.35pt;mso-height-percent:0;mso-height-relative:page;mso-position-horizontal-relative:page;mso-position-vertical-relative:page;mso-width-percent:0;mso-width-relative:page;mso-wrap-distance-bottom:0;mso-wrap-distance-left:0;mso-wrap-distance-right:0;mso-wrap-distance-top:0;position:absolute;v-text-anchor:top;z-index:-251654144" filled="f" fillcolor="this" stroked="f">
                <v:textbox inset="0,0,0,0">
                  <w:txbxContent>
                    <w:p w:rsidR="00A67B85" w14:textId="77777777">
                      <w:pPr>
                        <w:spacing w:before="2" w:line="240" w:lineRule="exact"/>
                        <w:textAlignment w:val="baseline"/>
                        <w:rPr>
                          <w:rFonts w:ascii="Arial" w:eastAsia="Arial" w:hAnsi="Arial"/>
                          <w:color w:val="000000"/>
                          <w:lang w:val="es-ES"/>
                        </w:rPr>
                      </w:pPr>
                      <w:r>
                        <w:rPr>
                          <w:rStyle w:val="DefaultParagraphFont"/>
                          <w:rFonts w:ascii="Arial" w:eastAsia="Arial" w:hAnsi="Arial" w:cs="Arial"/>
                          <w:b w:val="0"/>
                          <w:i w:val="0"/>
                          <w:caps w:val="0"/>
                          <w:smallCaps w:val="0"/>
                          <w:strike w:val="0"/>
                          <w:vanish w:val="0"/>
                          <w:color w:val="000000"/>
                          <w:spacing w:val="0"/>
                          <w:w w:val="100"/>
                          <w:position w:val="0"/>
                          <w:sz w:val="22"/>
                          <w:u w:val="none"/>
                          <w:vertAlign w:val="baseline"/>
                        </w:rPr>
                        <w:t>3</w:t>
                      </w:r>
                    </w:p>
                  </w:txbxContent>
                </v:textbox>
                <w10:wrap type="square"/>
              </v:shape>
            </w:pict>
          </mc:Fallback>
        </mc:AlternateContent>
      </w: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 xml:space="preserve">Datos sobre administradores, cargos funcionais e vinculacións societarias: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datos extraídos das bases de datos de INFORMA que utilizaremos para complementar a información sobre a súa actividade.</w:t>
      </w:r>
    </w:p>
    <w:p w:rsidR="007B62BB" w14:paraId="50E08F73" w14:textId="4957E9F1">
      <w:pPr>
        <w:numPr>
          <w:ilvl w:val="0"/>
          <w:numId w:val="3"/>
        </w:numPr>
        <w:tabs>
          <w:tab w:val="clear" w:pos="360"/>
          <w:tab w:val="left" w:pos="1512"/>
        </w:tabs>
        <w:spacing w:line="232" w:lineRule="exact"/>
        <w:ind w:left="1512" w:hanging="360"/>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 xml:space="preserve">Datos de subvencións e seguros agrarios: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datos publicados polo Fondo Español de Garantía Agraria (FEGA) e pola Entidade Estatal de Seguros Agrarios (ENESA).</w:t>
      </w:r>
    </w:p>
    <w:p w:rsidR="007B62BB" w14:paraId="51EBFDC0" w14:textId="77777777">
      <w:pPr>
        <w:numPr>
          <w:ilvl w:val="0"/>
          <w:numId w:val="3"/>
        </w:numPr>
        <w:tabs>
          <w:tab w:val="clear" w:pos="360"/>
          <w:tab w:val="left" w:pos="1512"/>
        </w:tabs>
        <w:spacing w:before="107" w:line="235" w:lineRule="exact"/>
        <w:ind w:left="1512" w:hanging="360"/>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Datos de terceiras empresas ás que vostede dese o seu consentimento para compartilos connosco</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datos seus tratados por outras empresas coas que teñamos acordos e ás que vostede autorizase compartir a súa información connosco.</w:t>
      </w:r>
    </w:p>
    <w:p w:rsidR="007B62BB" w14:paraId="657299D2" w14:textId="439A5637">
      <w:pPr>
        <w:numPr>
          <w:ilvl w:val="0"/>
          <w:numId w:val="3"/>
        </w:numPr>
        <w:tabs>
          <w:tab w:val="clear" w:pos="360"/>
          <w:tab w:val="left" w:pos="1512"/>
        </w:tabs>
        <w:spacing w:before="91" w:line="234" w:lineRule="exact"/>
        <w:ind w:left="1512" w:hanging="360"/>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Informacións obtidas de fontes de acceso público e rexistros públicos</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datos que proporcionan fontes de acceso público e rexistros públicos para contrastar a información que vostede nos facilita na alta, mantemento e cumprimento das Relacións Contractuais, información do ficheiro Consultas Situacións Concursais de Equifax e datos adicionais de contacto obtidos de directorios telefónicos (Páxinas Brancas, Páxinas Amarelas, </w:t>
      </w:r>
      <w:r>
        <w:rPr>
          <w:rStyle w:val="DefaultParagraphFont"/>
          <w:rFonts w:ascii="Arial" w:eastAsia="Arial" w:hAnsi="Arial" w:cs="Arial"/>
          <w:b w:val="0"/>
          <w:i w:val="0"/>
          <w:caps w:val="0"/>
          <w:smallCaps w:val="0"/>
          <w:strike w:val="0"/>
          <w:vanish w:val="0"/>
          <w:color w:val="0000FF"/>
          <w:spacing w:val="0"/>
          <w:w w:val="100"/>
          <w:position w:val="0"/>
          <w:sz w:val="20"/>
          <w:u w:val="single"/>
          <w:vertAlign w:val="baseline"/>
        </w:rPr>
        <w:t>Lleida.net</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e da base de datos de INFORMA, para contactar cos nosos clientes no suposto de incumprimento de obrigas contractuais.</w:t>
      </w:r>
    </w:p>
    <w:p w:rsidR="007B62BB" w14:paraId="7883FCC7" w14:textId="15D56BF6">
      <w:pPr>
        <w:numPr>
          <w:ilvl w:val="0"/>
          <w:numId w:val="3"/>
        </w:numPr>
        <w:tabs>
          <w:tab w:val="clear" w:pos="360"/>
          <w:tab w:val="left" w:pos="1512"/>
        </w:tabs>
        <w:spacing w:before="107" w:line="234" w:lineRule="exact"/>
        <w:ind w:left="1512" w:hanging="360"/>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 xml:space="preserve">Datos de navegación: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se vostede aceptou o uso de cookies e tecnoloxías similares nos seus dispositivos de navegación, os datos obtidos das súas navegacións por páxinas web ou aplicacións móbiles de terceiros e a navegación que realice nelas: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historial de navegación (páxinas visitadas e clics en contidos), ID do dispositivo, ID de publicidade, enderezo IP.</w:t>
      </w:r>
    </w:p>
    <w:p w:rsidR="007B62BB" w14:paraId="7A856948" w14:textId="77777777">
      <w:pPr>
        <w:numPr>
          <w:ilvl w:val="0"/>
          <w:numId w:val="3"/>
        </w:numPr>
        <w:tabs>
          <w:tab w:val="clear" w:pos="360"/>
          <w:tab w:val="left" w:pos="1512"/>
        </w:tabs>
        <w:spacing w:before="125" w:line="235" w:lineRule="exact"/>
        <w:ind w:left="1512" w:hanging="360"/>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 xml:space="preserve">Datos de redes sociais ou Internet: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datos de redes sociais ou Internet que vostede autorice consultar.</w:t>
      </w:r>
    </w:p>
    <w:p w:rsidR="007B62BB" w14:paraId="6B24ED42" w14:textId="77777777">
      <w:pPr>
        <w:spacing w:before="388" w:line="314" w:lineRule="exact"/>
        <w:textAlignment w:val="baseline"/>
        <w:rPr>
          <w:rFonts w:ascii="Calibri" w:eastAsia="Calibri" w:hAnsi="Calibri"/>
          <w:color w:val="00ADEE"/>
          <w:spacing w:val="-2"/>
          <w:sz w:val="29"/>
          <w:lang w:val="es-ES"/>
        </w:rPr>
      </w:pPr>
      <w:r>
        <w:rPr>
          <w:rStyle w:val="DefaultParagraphFont"/>
          <w:rFonts w:ascii="Calibri" w:eastAsia="Calibri" w:hAnsi="Calibri" w:cs="Calibri"/>
          <w:b w:val="0"/>
          <w:i w:val="0"/>
          <w:caps w:val="0"/>
          <w:smallCaps w:val="0"/>
          <w:strike w:val="0"/>
          <w:vanish w:val="0"/>
          <w:color w:val="00ADEE"/>
          <w:spacing w:val="-2"/>
          <w:w w:val="100"/>
          <w:position w:val="0"/>
          <w:sz w:val="29"/>
          <w:u w:val="none"/>
          <w:vertAlign w:val="baseline"/>
        </w:rPr>
        <w:t xml:space="preserve">6. </w:t>
      </w:r>
      <w:r>
        <w:rPr>
          <w:rStyle w:val="DefaultParagraphFont"/>
          <w:rFonts w:ascii="Calibri" w:eastAsia="Calibri" w:hAnsi="Calibri" w:cs="Calibri"/>
          <w:b w:val="0"/>
          <w:i w:val="0"/>
          <w:caps w:val="0"/>
          <w:smallCaps w:val="0"/>
          <w:strike w:val="0"/>
          <w:vanish w:val="0"/>
          <w:color w:val="00ADEE"/>
          <w:spacing w:val="-2"/>
          <w:w w:val="100"/>
          <w:position w:val="0"/>
          <w:sz w:val="29"/>
          <w:u w:val="none"/>
          <w:vertAlign w:val="baseline"/>
        </w:rPr>
        <w:t>Que tratamentos realizamos cos seus datos</w:t>
      </w:r>
    </w:p>
    <w:p w:rsidR="007B62BB" w14:paraId="02AEF1CB" w14:textId="77777777">
      <w:pPr>
        <w:spacing w:before="229" w:line="240" w:lineRule="exact"/>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Os tratamentos que realizaremos cos seus datos son diversos e responden a diferentes finalidades e bases xurídicas:</w:t>
      </w:r>
    </w:p>
    <w:p w:rsidR="007B62BB" w14:paraId="0C7EB31E" w14:textId="77777777">
      <w:pPr>
        <w:numPr>
          <w:ilvl w:val="0"/>
          <w:numId w:val="3"/>
        </w:numPr>
        <w:tabs>
          <w:tab w:val="clear" w:pos="360"/>
          <w:tab w:val="left" w:pos="1512"/>
        </w:tabs>
        <w:spacing w:before="136" w:line="234" w:lineRule="exact"/>
        <w:ind w:left="1512" w:hanging="360"/>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Tratamentos baseados no consentimento</w:t>
      </w:r>
    </w:p>
    <w:p w:rsidR="007B62BB" w14:paraId="73AA4C7B" w14:textId="77777777">
      <w:pPr>
        <w:numPr>
          <w:ilvl w:val="0"/>
          <w:numId w:val="3"/>
        </w:numPr>
        <w:tabs>
          <w:tab w:val="clear" w:pos="360"/>
          <w:tab w:val="left" w:pos="1512"/>
        </w:tabs>
        <w:spacing w:before="126" w:line="234" w:lineRule="exact"/>
        <w:ind w:left="1512" w:hanging="360"/>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Tratamentos necesarios para a execución das Relacións Contractuais</w:t>
      </w:r>
    </w:p>
    <w:p w:rsidR="007B62BB" w14:paraId="6744FF8F" w14:textId="77777777">
      <w:pPr>
        <w:numPr>
          <w:ilvl w:val="0"/>
          <w:numId w:val="3"/>
        </w:numPr>
        <w:tabs>
          <w:tab w:val="clear" w:pos="360"/>
          <w:tab w:val="left" w:pos="1512"/>
        </w:tabs>
        <w:spacing w:before="126" w:line="234" w:lineRule="exact"/>
        <w:ind w:left="1512" w:hanging="360"/>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Tratamentos necesarios para cumprir con obrigas normativas</w:t>
      </w:r>
    </w:p>
    <w:p w:rsidR="007B62BB" w14:paraId="5D0D0FCD" w14:textId="77777777">
      <w:pPr>
        <w:numPr>
          <w:ilvl w:val="0"/>
          <w:numId w:val="3"/>
        </w:numPr>
        <w:tabs>
          <w:tab w:val="clear" w:pos="360"/>
          <w:tab w:val="left" w:pos="1512"/>
        </w:tabs>
        <w:spacing w:before="131" w:line="234" w:lineRule="exact"/>
        <w:ind w:left="1512" w:hanging="360"/>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Tratamentos baseados no interese lexítimo de CaixaBank Payments &amp; Consumer</w:t>
      </w:r>
    </w:p>
    <w:p w:rsidR="007B62BB" w14:paraId="5924192B" w14:textId="77777777">
      <w:pPr>
        <w:spacing w:before="129" w:line="234" w:lineRule="exact"/>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Adicionalmente aos tratamentos xerais que lle detallamos a continuación, podemos realizar tratamentos específicos non contemplados nesta política, derivados de solicitudes súas de produtos ou servizos.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Proporcionarémoslle a información detallada sobre estes tratamentos no momento de tramitar a solicitude concreta.</w:t>
      </w:r>
    </w:p>
    <w:p w:rsidR="007B62BB" w14:paraId="58E65D76" w14:textId="77777777">
      <w:pPr>
        <w:spacing w:before="366" w:line="236" w:lineRule="exact"/>
        <w:ind w:left="288"/>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6.1 TRATAMENTOS BASEADOS NO CONSENTIMENTO</w:t>
      </w:r>
    </w:p>
    <w:p w:rsidR="007B62BB" w14:paraId="189C65B7" w14:textId="77777777">
      <w:pPr>
        <w:spacing w:before="238" w:line="240" w:lineRule="exact"/>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Estes tratamentos teñen como base xurídica o seu </w:t>
      </w: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consentimento</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segundo se establece no art. 6.1.a) do Regulamento xeral de protección de datos (RXPD).</w:t>
      </w:r>
    </w:p>
    <w:p w:rsidR="007B62BB" w14:paraId="42F6DBE5" w14:textId="77777777">
      <w:pPr>
        <w:spacing w:before="141" w:line="234" w:lineRule="exact"/>
        <w:jc w:val="both"/>
        <w:textAlignment w:val="baseline"/>
        <w:rPr>
          <w:rFonts w:ascii="Arial" w:eastAsia="Arial" w:hAnsi="Arial"/>
          <w:b/>
          <w:color w:val="000000"/>
          <w:spacing w:val="-5"/>
          <w:sz w:val="20"/>
          <w:lang w:val="es-ES"/>
        </w:rPr>
      </w:pPr>
      <w:r>
        <w:rPr>
          <w:rStyle w:val="DefaultParagraphFont"/>
          <w:rFonts w:ascii="Arial" w:eastAsia="Arial" w:hAnsi="Arial" w:cs="Arial"/>
          <w:b/>
          <w:i w:val="0"/>
          <w:caps w:val="0"/>
          <w:smallCaps w:val="0"/>
          <w:strike w:val="0"/>
          <w:vanish w:val="0"/>
          <w:color w:val="000000"/>
          <w:spacing w:val="-5"/>
          <w:w w:val="100"/>
          <w:position w:val="0"/>
          <w:sz w:val="20"/>
          <w:u w:val="none"/>
          <w:vertAlign w:val="baseline"/>
        </w:rPr>
        <w:t>Puidemos solicitarlle ese consentimento por diferentes canle</w:t>
      </w:r>
      <w:r>
        <w:rPr>
          <w:rStyle w:val="DefaultParagraphFont"/>
          <w:rFonts w:ascii="Arial" w:eastAsia="Arial" w:hAnsi="Arial" w:cs="Arial"/>
          <w:b w:val="0"/>
          <w:i w:val="0"/>
          <w:caps w:val="0"/>
          <w:smallCaps w:val="0"/>
          <w:strike w:val="0"/>
          <w:vanish w:val="0"/>
          <w:color w:val="000000"/>
          <w:spacing w:val="-5"/>
          <w:w w:val="100"/>
          <w:position w:val="0"/>
          <w:sz w:val="20"/>
          <w:u w:val="none"/>
          <w:vertAlign w:val="baseline"/>
        </w:rPr>
        <w:t>s, a través das nosas canles electrónicas e aplicacións móbiles, a través dalgunha das empresas coas que mantemos un acordo de colaboración (“Prescritores”), nalgunha das empresas do Grupo CaixaBank que resulte corresponsable do concreto tratamento ou por calquera canle de Bankia S.A. antes da súa fusión con CaixaBank.</w:t>
      </w:r>
    </w:p>
    <w:p w:rsidR="007B62BB" w14:paraId="135EC5CC" w14:textId="77777777">
      <w:pPr>
        <w:spacing w:before="130" w:line="236" w:lineRule="exact"/>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Se por algunha circunstancia, nunca lle solicitamos o seu consentimento, estes tratamentos non se lle aplicarán</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w:t>
      </w:r>
    </w:p>
    <w:p w:rsidR="007B62BB" w14:paraId="35D6E246" w14:textId="77777777">
      <w:pPr>
        <w:spacing w:before="138" w:line="234" w:lineRule="exact"/>
        <w:jc w:val="both"/>
        <w:textAlignment w:val="baseline"/>
        <w:rPr>
          <w:rFonts w:ascii="Arial" w:eastAsia="Arial" w:hAnsi="Arial"/>
          <w:b/>
          <w:color w:val="000000"/>
          <w:spacing w:val="-4"/>
          <w:sz w:val="20"/>
          <w:lang w:val="es-ES"/>
        </w:rPr>
      </w:pPr>
      <w:r>
        <w:rPr>
          <w:rStyle w:val="DefaultParagraphFont"/>
          <w:rFonts w:ascii="Arial" w:eastAsia="Arial" w:hAnsi="Arial" w:cs="Arial"/>
          <w:b/>
          <w:i w:val="0"/>
          <w:caps w:val="0"/>
          <w:smallCaps w:val="0"/>
          <w:strike w:val="0"/>
          <w:vanish w:val="0"/>
          <w:color w:val="000000"/>
          <w:spacing w:val="-4"/>
          <w:w w:val="100"/>
          <w:position w:val="0"/>
          <w:sz w:val="20"/>
          <w:u w:val="none"/>
          <w:vertAlign w:val="baseline"/>
        </w:rPr>
        <w:t>Pode consultar as autorizacións que vostede nos consentiu ou denegou, e modificar a súa decisión en calquera momento</w:t>
      </w:r>
      <w:r>
        <w:rPr>
          <w:rStyle w:val="DefaultParagraphFont"/>
          <w:rFonts w:ascii="Arial" w:eastAsia="Arial" w:hAnsi="Arial" w:cs="Arial"/>
          <w:b w:val="0"/>
          <w:i w:val="0"/>
          <w:caps w:val="0"/>
          <w:smallCaps w:val="0"/>
          <w:strike w:val="0"/>
          <w:vanish w:val="0"/>
          <w:color w:val="000000"/>
          <w:spacing w:val="-4"/>
          <w:w w:val="100"/>
          <w:position w:val="0"/>
          <w:sz w:val="20"/>
          <w:u w:val="none"/>
          <w:vertAlign w:val="baseline"/>
        </w:rPr>
        <w:t xml:space="preserve"> e de maneira gratuita na web de CaixaBank Payments &amp; Consumer (</w:t>
      </w:r>
      <w:hyperlink r:id="rId15" w:history="1">
        <w:r>
          <w:rPr>
            <w:rStyle w:val="DefaultParagraphFont"/>
            <w:rFonts w:ascii="Arial" w:eastAsia="Arial" w:hAnsi="Arial" w:cs="Arial"/>
            <w:b w:val="0"/>
            <w:i w:val="0"/>
            <w:caps w:val="0"/>
            <w:smallCaps w:val="0"/>
            <w:strike w:val="0"/>
            <w:vanish w:val="0"/>
            <w:color w:val="0000FF"/>
            <w:spacing w:val="-4"/>
            <w:w w:val="100"/>
            <w:position w:val="0"/>
            <w:sz w:val="20"/>
            <w:highlight w:val="none"/>
            <w:u w:val="single" w:color="auto"/>
            <w:vertAlign w:val="baseline"/>
          </w:rPr>
          <w:t>www.caixabankpc.es</w:t>
        </w:r>
      </w:hyperlink>
      <w:r>
        <w:rPr>
          <w:rStyle w:val="DefaultParagraphFont"/>
          <w:rFonts w:ascii="Arial" w:eastAsia="Arial" w:hAnsi="Arial" w:cs="Arial"/>
          <w:b w:val="0"/>
          <w:i w:val="0"/>
          <w:caps w:val="0"/>
          <w:smallCaps w:val="0"/>
          <w:strike w:val="0"/>
          <w:vanish w:val="0"/>
          <w:color w:val="000000"/>
          <w:spacing w:val="-4"/>
          <w:w w:val="100"/>
          <w:position w:val="0"/>
          <w:sz w:val="20"/>
          <w:u w:val="none"/>
          <w:vertAlign w:val="baseline"/>
        </w:rPr>
        <w:t>) e na de cada unha das empresas corresponsables do concreto tratamento, nas oficinas de CaixaBank, ou na súa área privada da web ou aplicacións móbiles de CaixaBank Payments &amp; Consumer.</w:t>
      </w:r>
      <w:hyperlink r:id="rId15" w:history="1"/>
    </w:p>
    <w:p w:rsidR="007B62BB" w14:paraId="23277C2A" w14:textId="3022FD56">
      <w:pPr>
        <w:spacing w:before="31" w:line="236" w:lineRule="exact"/>
        <w:jc w:val="both"/>
        <w:textAlignment w:val="baseline"/>
        <w:rPr>
          <w:rFonts w:ascii="Arial" w:eastAsia="Arial" w:hAnsi="Arial"/>
          <w:color w:val="000000"/>
          <w:sz w:val="20"/>
          <w:lang w:val="es-ES"/>
        </w:rPr>
      </w:pPr>
      <w:r>
        <w:rPr>
          <w:noProof/>
        </w:rPr>
        <mc:AlternateContent>
          <mc:Choice Requires="wps">
            <w:drawing>
              <wp:anchor distT="0" distB="0" distL="0" distR="0" simplePos="0" relativeHeight="251665408" behindDoc="1" locked="0" layoutInCell="1" allowOverlap="1">
                <wp:simplePos x="0" y="0"/>
                <wp:positionH relativeFrom="page">
                  <wp:posOffset>6959600</wp:posOffset>
                </wp:positionH>
                <wp:positionV relativeFrom="page">
                  <wp:posOffset>10224770</wp:posOffset>
                </wp:positionV>
                <wp:extent cx="187325" cy="160655"/>
                <wp:effectExtent l="0" t="0" r="0" b="0"/>
                <wp:wrapSquare wrapText="bothSides"/>
                <wp:docPr id="19" name="Text Box 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732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67B85" w14:textId="77777777">
                            <w:pPr>
                              <w:spacing w:before="2" w:line="240" w:lineRule="exact"/>
                              <w:textAlignment w:val="baseline"/>
                              <w:rPr>
                                <w:rFonts w:ascii="Arial" w:eastAsia="Arial" w:hAnsi="Arial"/>
                                <w:color w:val="000000"/>
                                <w:lang w:val="es-ES"/>
                              </w:rPr>
                            </w:pPr>
                            <w:r>
                              <w:rPr>
                                <w:rStyle w:val="DefaultParagraphFont"/>
                                <w:rFonts w:ascii="Arial" w:eastAsia="Arial" w:hAnsi="Arial" w:cs="Arial"/>
                                <w:b w:val="0"/>
                                <w:i w:val="0"/>
                                <w:caps w:val="0"/>
                                <w:smallCaps w:val="0"/>
                                <w:strike w:val="0"/>
                                <w:vanish w:val="0"/>
                                <w:color w:val="000000"/>
                                <w:spacing w:val="0"/>
                                <w:w w:val="100"/>
                                <w:position w:val="0"/>
                                <w:sz w:val="22"/>
                                <w:u w:val="none"/>
                                <w:vertAlign w:val="baseline"/>
                              </w:rPr>
                              <w:t>4</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0" o:spid="_x0000_s1028" type="#_x0000_t202" style="width:14.75pt;height:12.65pt;margin-top:805.1pt;margin-left:548pt;mso-height-percent:0;mso-height-relative:page;mso-position-horizontal-relative:page;mso-position-vertical-relative:page;mso-width-percent:0;mso-width-relative:page;mso-wrap-distance-bottom:0;mso-wrap-distance-left:0;mso-wrap-distance-right:0;mso-wrap-distance-top:0;position:absolute;v-text-anchor:top;z-index:-251652096" filled="f" fillcolor="this" stroked="f">
                <v:textbox inset="0,0,0,0">
                  <w:txbxContent>
                    <w:p w:rsidR="00A67B85" w14:textId="77777777">
                      <w:pPr>
                        <w:spacing w:before="2" w:line="240" w:lineRule="exact"/>
                        <w:textAlignment w:val="baseline"/>
                        <w:rPr>
                          <w:rFonts w:ascii="Arial" w:eastAsia="Arial" w:hAnsi="Arial"/>
                          <w:color w:val="000000"/>
                          <w:lang w:val="es-ES"/>
                        </w:rPr>
                      </w:pPr>
                      <w:r>
                        <w:rPr>
                          <w:rStyle w:val="DefaultParagraphFont"/>
                          <w:rFonts w:ascii="Arial" w:eastAsia="Arial" w:hAnsi="Arial" w:cs="Arial"/>
                          <w:b w:val="0"/>
                          <w:i w:val="0"/>
                          <w:caps w:val="0"/>
                          <w:smallCaps w:val="0"/>
                          <w:strike w:val="0"/>
                          <w:vanish w:val="0"/>
                          <w:color w:val="000000"/>
                          <w:spacing w:val="0"/>
                          <w:w w:val="100"/>
                          <w:position w:val="0"/>
                          <w:sz w:val="22"/>
                          <w:u w:val="none"/>
                          <w:vertAlign w:val="baseline"/>
                        </w:rPr>
                        <w:t>4</w:t>
                      </w:r>
                    </w:p>
                  </w:txbxContent>
                </v:textbox>
                <w10:wrap type="square"/>
              </v:shape>
            </w:pict>
          </mc:Fallback>
        </mc:AlternateContent>
      </w:r>
      <w:r>
        <w:rPr>
          <w:rStyle w:val="DefaultParagraphFont"/>
          <w:rFonts w:ascii="Arial" w:eastAsia="Arial" w:hAnsi="Arial" w:cs="Arial"/>
          <w:b/>
          <w:i w:val="0"/>
          <w:caps w:val="0"/>
          <w:smallCaps w:val="0"/>
          <w:strike w:val="0"/>
          <w:vanish w:val="0"/>
          <w:color w:val="000000"/>
          <w:spacing w:val="-3"/>
          <w:w w:val="100"/>
          <w:position w:val="0"/>
          <w:sz w:val="20"/>
          <w:u w:val="none"/>
          <w:vertAlign w:val="baseline"/>
        </w:rPr>
        <w:t>Os tratamentos baseados no seu consentimento indícanse a continuación ordenados do (A) ao (D)</w:t>
      </w:r>
      <w:r>
        <w:rPr>
          <w:rStyle w:val="DefaultParagraphFont"/>
          <w:rFonts w:ascii="Arial" w:eastAsia="Arial" w:hAnsi="Arial" w:cs="Arial"/>
          <w:b w:val="0"/>
          <w:i w:val="0"/>
          <w:caps w:val="0"/>
          <w:smallCaps w:val="0"/>
          <w:strike w:val="0"/>
          <w:vanish w:val="0"/>
          <w:color w:val="000000"/>
          <w:spacing w:val="-3"/>
          <w:w w:val="100"/>
          <w:position w:val="0"/>
          <w:sz w:val="20"/>
          <w:u w:val="none"/>
          <w:vertAlign w:val="baseline"/>
        </w:rPr>
        <w:t>.</w:t>
      </w:r>
      <w:r>
        <w:rPr>
          <w:rStyle w:val="DefaultParagraphFont"/>
          <w:rFonts w:ascii="Arial" w:eastAsia="Arial" w:hAnsi="Arial" w:cs="Arial"/>
          <w:b w:val="0"/>
          <w:i w:val="0"/>
          <w:caps w:val="0"/>
          <w:smallCaps w:val="0"/>
          <w:strike w:val="0"/>
          <w:vanish w:val="0"/>
          <w:color w:val="000000"/>
          <w:spacing w:val="-3"/>
          <w:w w:val="100"/>
          <w:position w:val="0"/>
          <w:sz w:val="20"/>
          <w:u w:val="none"/>
          <w:vertAlign w:val="baseline"/>
        </w:rPr>
        <w:t xml:space="preserve">Sinalaremos para cada un deles: </w:t>
      </w:r>
      <w:r>
        <w:rPr>
          <w:rStyle w:val="DefaultParagraphFont"/>
          <w:rFonts w:ascii="Arial" w:eastAsia="Arial" w:hAnsi="Arial" w:cs="Arial"/>
          <w:b w:val="0"/>
          <w:i w:val="0"/>
          <w:caps w:val="0"/>
          <w:smallCaps w:val="0"/>
          <w:strike w:val="0"/>
          <w:vanish w:val="0"/>
          <w:color w:val="000000"/>
          <w:spacing w:val="-3"/>
          <w:w w:val="100"/>
          <w:position w:val="0"/>
          <w:sz w:val="20"/>
          <w:u w:val="none"/>
          <w:vertAlign w:val="baseline"/>
        </w:rPr>
        <w:t>a descrición da finalidade (</w:t>
      </w:r>
      <w:r>
        <w:rPr>
          <w:rStyle w:val="DefaultParagraphFont"/>
          <w:rFonts w:ascii="Arial" w:eastAsia="Arial" w:hAnsi="Arial" w:cs="Arial"/>
          <w:b/>
          <w:i w:val="0"/>
          <w:caps w:val="0"/>
          <w:smallCaps w:val="0"/>
          <w:strike w:val="0"/>
          <w:vanish w:val="0"/>
          <w:color w:val="000000"/>
          <w:spacing w:val="-3"/>
          <w:w w:val="100"/>
          <w:position w:val="0"/>
          <w:sz w:val="20"/>
          <w:u w:val="none"/>
          <w:vertAlign w:val="baseline"/>
        </w:rPr>
        <w:t>Finalidade</w:t>
      </w:r>
      <w:r>
        <w:rPr>
          <w:rStyle w:val="DefaultParagraphFont"/>
          <w:rFonts w:ascii="Arial" w:eastAsia="Arial" w:hAnsi="Arial" w:cs="Arial"/>
          <w:b w:val="0"/>
          <w:i w:val="0"/>
          <w:caps w:val="0"/>
          <w:smallCaps w:val="0"/>
          <w:strike w:val="0"/>
          <w:vanish w:val="0"/>
          <w:color w:val="000000"/>
          <w:spacing w:val="-3"/>
          <w:w w:val="100"/>
          <w:position w:val="0"/>
          <w:sz w:val="20"/>
          <w:u w:val="none"/>
          <w:vertAlign w:val="baseline"/>
        </w:rPr>
        <w:t xml:space="preserve">), o detalle dos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datos tratados (</w:t>
      </w: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Datos tratados</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se cómpre, información sobre o uso de perfís (</w:t>
      </w: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Uso de perfís</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outra información necesaria acerca do tratamento (</w:t>
      </w: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Outra información relevante</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e se son, ou non, tratamentos realizados en réxime de corresponsabilidade con outras empresas do Grupo CaixaBank (</w:t>
      </w: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 xml:space="preserve">Corresponsables/Responsable do tratamento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w:t>
      </w:r>
    </w:p>
    <w:p w:rsidR="007B62BB" w14:paraId="3CD316B9" w14:textId="77777777">
      <w:pPr>
        <w:spacing w:before="133" w:line="236" w:lineRule="exact"/>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Para o caso de que vostede outorgase os seus consentimentos para o tratamento dos seus datos con finalidades comerciais a Bankia, con carácter previo á súa fusión con CaixaBank, os tratamentos A, B e C que lle indicamos a continuación realizaranse de acordo coas preferencias que vostede indicou no seu debido momento a Bankia.</w:t>
      </w:r>
    </w:p>
    <w:p w:rsidR="007B62BB" w14:paraId="091B8B48" w14:textId="2C7876D8">
      <w:pPr>
        <w:spacing w:before="127" w:line="236" w:lineRule="exact"/>
        <w:jc w:val="both"/>
        <w:textAlignment w:val="baseline"/>
        <w:rPr>
          <w:rFonts w:ascii="Arial" w:eastAsia="Arial" w:hAnsi="Arial"/>
          <w:color w:val="000000"/>
          <w:spacing w:val="-4"/>
          <w:sz w:val="20"/>
          <w:lang w:val="es-ES"/>
        </w:rPr>
      </w:pPr>
      <w:r>
        <w:rPr>
          <w:rStyle w:val="DefaultParagraphFont"/>
          <w:rFonts w:ascii="Arial" w:eastAsia="Arial" w:hAnsi="Arial" w:cs="Arial"/>
          <w:b w:val="0"/>
          <w:i w:val="0"/>
          <w:caps w:val="0"/>
          <w:smallCaps w:val="0"/>
          <w:strike w:val="0"/>
          <w:vanish w:val="0"/>
          <w:color w:val="000000"/>
          <w:spacing w:val="-4"/>
          <w:w w:val="100"/>
          <w:position w:val="0"/>
          <w:sz w:val="20"/>
          <w:u w:val="none"/>
          <w:vertAlign w:val="baseline"/>
        </w:rPr>
        <w:t>En concreto, os tratamentos descritos nos apartados A e B seguintes unicamente os realizarán as empresas do grupo CaixaBank en corresponsabilidade, se vostede consentiu a comunicación de datos entre as empresas do grupo Bankia (agora CaixaBank).</w:t>
      </w:r>
    </w:p>
    <w:p w:rsidR="007B62BB" w14:paraId="00BAF4FE" w14:textId="77777777">
      <w:pPr>
        <w:spacing w:before="373" w:line="230" w:lineRule="exact"/>
        <w:ind w:left="360"/>
        <w:textAlignment w:val="baseline"/>
        <w:rPr>
          <w:rFonts w:ascii="Arial" w:eastAsia="Arial" w:hAnsi="Arial"/>
          <w:b/>
          <w:color w:val="000000"/>
          <w:spacing w:val="-2"/>
          <w:sz w:val="20"/>
          <w:lang w:val="es-ES"/>
        </w:rPr>
      </w:pPr>
      <w:r>
        <w:rPr>
          <w:rStyle w:val="DefaultParagraphFont"/>
          <w:rFonts w:ascii="Arial" w:eastAsia="Arial" w:hAnsi="Arial" w:cs="Arial"/>
          <w:b/>
          <w:i w:val="0"/>
          <w:caps w:val="0"/>
          <w:smallCaps w:val="0"/>
          <w:strike w:val="0"/>
          <w:vanish w:val="0"/>
          <w:color w:val="000000"/>
          <w:spacing w:val="-2"/>
          <w:w w:val="100"/>
          <w:position w:val="0"/>
          <w:sz w:val="20"/>
          <w:u w:val="none"/>
          <w:vertAlign w:val="baseline"/>
        </w:rPr>
        <w:t>A. Personalización da oferta de produtos segundo a análise dos seus datos</w:t>
      </w:r>
    </w:p>
    <w:p w:rsidR="007B62BB" w14:paraId="1F5571B8" w14:textId="77777777">
      <w:pPr>
        <w:spacing w:before="133" w:line="236" w:lineRule="exact"/>
        <w:ind w:left="360"/>
        <w:jc w:val="both"/>
        <w:textAlignment w:val="baseline"/>
        <w:rPr>
          <w:rFonts w:ascii="Arial" w:eastAsia="Arial" w:hAnsi="Arial"/>
          <w:b/>
          <w:color w:val="000000"/>
          <w:spacing w:val="-3"/>
          <w:sz w:val="20"/>
          <w:u w:val="single"/>
          <w:lang w:val="es-ES"/>
        </w:rPr>
      </w:pPr>
      <w:r>
        <w:rPr>
          <w:rStyle w:val="DefaultParagraphFont"/>
          <w:rFonts w:ascii="Arial" w:eastAsia="Arial" w:hAnsi="Arial" w:cs="Arial"/>
          <w:b/>
          <w:i w:val="0"/>
          <w:caps w:val="0"/>
          <w:smallCaps w:val="0"/>
          <w:strike w:val="0"/>
          <w:vanish w:val="0"/>
          <w:color w:val="000000"/>
          <w:spacing w:val="-3"/>
          <w:w w:val="100"/>
          <w:position w:val="0"/>
          <w:sz w:val="20"/>
          <w:u w:val="single"/>
          <w:vertAlign w:val="baseline"/>
        </w:rPr>
        <w:t xml:space="preserve">Finalidade: </w:t>
      </w:r>
      <w:r>
        <w:rPr>
          <w:rStyle w:val="DefaultParagraphFont"/>
          <w:rFonts w:ascii="Arial" w:eastAsia="Arial" w:hAnsi="Arial" w:cs="Arial"/>
          <w:b w:val="0"/>
          <w:i w:val="0"/>
          <w:caps w:val="0"/>
          <w:smallCaps w:val="0"/>
          <w:strike w:val="0"/>
          <w:vanish w:val="0"/>
          <w:color w:val="000000"/>
          <w:spacing w:val="-3"/>
          <w:w w:val="100"/>
          <w:position w:val="0"/>
          <w:sz w:val="20"/>
          <w:u w:val="none"/>
          <w:vertAlign w:val="baseline"/>
        </w:rPr>
        <w:t>Se temos o seu consentimento, utilizaremos os datos que lle indicaremos a continuación, para elaborar un perfil comercial seu que nos permita deducir as súas preferencias ou necesidades para ofrecerlle os produtos e servizos comercializados polas empresas corresponsables que creamos que lle poden interesar en función das preferencias e necesidades deducidas.</w:t>
      </w:r>
    </w:p>
    <w:p w:rsidR="007B62BB" w14:paraId="2BF85139" w14:textId="77777777">
      <w:pPr>
        <w:spacing w:before="128" w:line="236" w:lineRule="exact"/>
        <w:ind w:left="360"/>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Mediante este tratamento dos seus datos poderemos facerlle ofertas personalizadas que consideremos que poidan interesarlle máis que as ofertas xenéricas.</w:t>
      </w:r>
    </w:p>
    <w:p w:rsidR="007B62BB" w14:paraId="7050D195" w14:textId="77777777">
      <w:pPr>
        <w:spacing w:before="131" w:line="236" w:lineRule="exact"/>
        <w:ind w:left="360"/>
        <w:jc w:val="both"/>
        <w:textAlignment w:val="baseline"/>
        <w:rPr>
          <w:rFonts w:ascii="Arial" w:eastAsia="Arial" w:hAnsi="Arial"/>
          <w:b/>
          <w:color w:val="000000"/>
          <w:sz w:val="20"/>
          <w:u w:val="single"/>
          <w:lang w:val="es-ES"/>
        </w:rPr>
      </w:pPr>
      <w:r>
        <w:rPr>
          <w:rStyle w:val="DefaultParagraphFont"/>
          <w:rFonts w:ascii="Arial" w:eastAsia="Arial" w:hAnsi="Arial" w:cs="Arial"/>
          <w:b/>
          <w:i w:val="0"/>
          <w:caps w:val="0"/>
          <w:smallCaps w:val="0"/>
          <w:strike w:val="0"/>
          <w:vanish w:val="0"/>
          <w:color w:val="000000"/>
          <w:spacing w:val="0"/>
          <w:w w:val="100"/>
          <w:position w:val="0"/>
          <w:sz w:val="20"/>
          <w:u w:val="single"/>
          <w:vertAlign w:val="baseline"/>
        </w:rPr>
        <w:t>Datos tratados</w:t>
      </w:r>
      <w:r>
        <w:rPr>
          <w:rStyle w:val="DefaultParagraphFont"/>
          <w:rFonts w:ascii="Arial" w:eastAsia="Arial" w:hAnsi="Arial" w:cs="Arial"/>
          <w:b w:val="0"/>
          <w:i w:val="0"/>
          <w:caps w:val="0"/>
          <w:smallCaps w:val="0"/>
          <w:strike w:val="0"/>
          <w:vanish w:val="0"/>
          <w:color w:val="000000"/>
          <w:spacing w:val="0"/>
          <w:w w:val="100"/>
          <w:position w:val="0"/>
          <w:sz w:val="20"/>
          <w:u w:val="single"/>
          <w:vertAlign w:val="baseline"/>
        </w:rPr>
        <w:t xml:space="preserv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non usaremos para este tratamento datos que conteñan información que revele a súa orixe étnica ou racial, as súas opinións políticas, as súas conviccións relixiosas ou filosóficas, a súa afiliación sindical, o tratamento de datos xenéticos, datos biométricos dirixidos a identificalo/a de maneira unívoca, datos relativos á saúde ou datos relativos á súa vida ou orientación sexual.</w:t>
      </w:r>
    </w:p>
    <w:p w:rsidR="007B62BB" w14:paraId="67852977" w14:textId="77777777">
      <w:pPr>
        <w:spacing w:before="124" w:line="236" w:lineRule="exact"/>
        <w:ind w:left="360"/>
        <w:textAlignment w:val="baseline"/>
        <w:rPr>
          <w:rFonts w:ascii="Arial" w:eastAsia="Arial" w:hAnsi="Arial"/>
          <w:color w:val="000000"/>
          <w:spacing w:val="-4"/>
          <w:sz w:val="20"/>
          <w:lang w:val="es-ES"/>
        </w:rPr>
      </w:pPr>
      <w:r>
        <w:rPr>
          <w:rStyle w:val="DefaultParagraphFont"/>
          <w:rFonts w:ascii="Arial" w:eastAsia="Arial" w:hAnsi="Arial" w:cs="Arial"/>
          <w:b w:val="0"/>
          <w:i w:val="0"/>
          <w:caps w:val="0"/>
          <w:smallCaps w:val="0"/>
          <w:strike w:val="0"/>
          <w:vanish w:val="0"/>
          <w:color w:val="000000"/>
          <w:spacing w:val="-4"/>
          <w:w w:val="100"/>
          <w:position w:val="0"/>
          <w:sz w:val="20"/>
          <w:u w:val="none"/>
          <w:vertAlign w:val="baseline"/>
        </w:rPr>
        <w:t>Os datos que trataremos para esta finalidade son:</w:t>
      </w:r>
    </w:p>
    <w:p w:rsidR="007B62BB" w14:paraId="7A94A4DA" w14:textId="77777777">
      <w:pPr>
        <w:numPr>
          <w:ilvl w:val="0"/>
          <w:numId w:val="3"/>
        </w:numPr>
        <w:tabs>
          <w:tab w:val="clear" w:pos="360"/>
          <w:tab w:val="left" w:pos="1512"/>
        </w:tabs>
        <w:spacing w:before="118" w:line="236" w:lineRule="exact"/>
        <w:ind w:left="1512" w:hanging="360"/>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Datos de identificación e de contacto</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nome e apelidos, sexo, información de contacto postal, telefónica e electrónica, domicilio de residencia, nacionalidade e data de nacemento, idioma de comunicación, documento de identificación.</w:t>
      </w:r>
    </w:p>
    <w:p w:rsidR="007B62BB" w14:paraId="33852B3E" w14:textId="77777777">
      <w:pPr>
        <w:numPr>
          <w:ilvl w:val="0"/>
          <w:numId w:val="3"/>
        </w:numPr>
        <w:tabs>
          <w:tab w:val="clear" w:pos="360"/>
          <w:tab w:val="left" w:pos="1512"/>
        </w:tabs>
        <w:spacing w:before="108" w:line="236" w:lineRule="exact"/>
        <w:ind w:left="1512" w:hanging="360"/>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Datos da súa actividade profesional ou laboral e socioeconómicos</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actividade profesional ou laboral, ingresos ou retribucións, unidade ou círculo familiar, nivel de estudos, patrimonio, datos fiscais e datos tributarios.</w:t>
      </w:r>
    </w:p>
    <w:p w:rsidR="007B62BB" w14:paraId="16D8C0AB" w14:textId="77777777">
      <w:pPr>
        <w:numPr>
          <w:ilvl w:val="0"/>
          <w:numId w:val="3"/>
        </w:numPr>
        <w:tabs>
          <w:tab w:val="clear" w:pos="360"/>
          <w:tab w:val="left" w:pos="1512"/>
        </w:tabs>
        <w:spacing w:before="108" w:line="236" w:lineRule="exact"/>
        <w:ind w:left="1512" w:hanging="360"/>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Datos de contratación</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produtos e servizos contratados ou solicitados (propios ou de terceiros), condición de titular, autorizado ou representante do produto e servizo contratado e información e movementos das operacións de financiamento.</w:t>
      </w:r>
    </w:p>
    <w:p w:rsidR="007B62BB" w14:paraId="14641D1E" w14:textId="77777777">
      <w:pPr>
        <w:numPr>
          <w:ilvl w:val="0"/>
          <w:numId w:val="3"/>
        </w:numPr>
        <w:tabs>
          <w:tab w:val="clear" w:pos="360"/>
          <w:tab w:val="left" w:pos="1512"/>
        </w:tabs>
        <w:spacing w:before="119" w:line="231" w:lineRule="exact"/>
        <w:ind w:left="1512" w:hanging="360"/>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Datos financeiros básicos</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saldos actuais e históricos de produtos e servizos e historial de pagamento dos produtos e servizos contratados (propios ou de terceiros).</w:t>
      </w:r>
    </w:p>
    <w:p w:rsidR="007B62BB" w14:paraId="5FBDB5D4" w14:textId="77777777">
      <w:pPr>
        <w:numPr>
          <w:ilvl w:val="0"/>
          <w:numId w:val="3"/>
        </w:numPr>
        <w:tabs>
          <w:tab w:val="clear" w:pos="360"/>
          <w:tab w:val="left" w:pos="1512"/>
        </w:tabs>
        <w:spacing w:before="126" w:line="230" w:lineRule="exact"/>
        <w:ind w:left="1512" w:hanging="360"/>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Datos de terceiros observados nos extractos</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a información das anotacións e movementos que terceiros emisores realicen nas túas contas, incluídos o tipo de operación, o emisor, o importe e o concepto que aparecen nos recibos e extractos de operacións con tarxetas de crédito.</w:t>
      </w:r>
    </w:p>
    <w:p w:rsidR="007B62BB" w14:paraId="0BF56D1F" w14:textId="77777777">
      <w:pPr>
        <w:numPr>
          <w:ilvl w:val="0"/>
          <w:numId w:val="3"/>
        </w:numPr>
        <w:tabs>
          <w:tab w:val="clear" w:pos="360"/>
          <w:tab w:val="left" w:pos="1512"/>
        </w:tabs>
        <w:spacing w:before="124" w:line="231" w:lineRule="exact"/>
        <w:ind w:left="1512" w:hanging="360"/>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 xml:space="preserve">Datos da súa condición de accionista, ou non, de CaixaBank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se ten ou non accións de CaixaBank.</w:t>
      </w:r>
    </w:p>
    <w:p w:rsidR="007B62BB" w14:paraId="6167EF57" w14:textId="77777777">
      <w:pPr>
        <w:numPr>
          <w:ilvl w:val="0"/>
          <w:numId w:val="3"/>
        </w:numPr>
        <w:tabs>
          <w:tab w:val="clear" w:pos="360"/>
          <w:tab w:val="left" w:pos="1512"/>
        </w:tabs>
        <w:spacing w:before="113" w:line="236" w:lineRule="exact"/>
        <w:ind w:left="1512" w:hanging="360"/>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 xml:space="preserve">Datos das comunicacións mantidas con vostede: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datos obtidos en chats, taboleiros, videoconferencias, chamadas telefónicas ou medios equivalentes.</w:t>
      </w:r>
    </w:p>
    <w:p w:rsidR="007B62BB" w14:paraId="6B55B578" w14:textId="18036E91">
      <w:pPr>
        <w:numPr>
          <w:ilvl w:val="0"/>
          <w:numId w:val="3"/>
        </w:numPr>
        <w:tabs>
          <w:tab w:val="clear" w:pos="360"/>
          <w:tab w:val="left" w:pos="1512"/>
        </w:tabs>
        <w:spacing w:before="122" w:line="231" w:lineRule="exact"/>
        <w:ind w:left="1512" w:hanging="360"/>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 xml:space="preserve">Datos de navegación propios: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se vostede aceptou o uso de cookies e tecnoloxías similares nos seus dispositivos de navegación, os datos obtidos das súas navegacións polas nosas páxinas web ou aplicacións móbiles e a navegación que realice nelas: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historial de navegación (páxinas visitadas, clics en contidos), ID do dispositivo, ID de publicidade, enderezo IP.</w:t>
      </w:r>
    </w:p>
    <w:p w:rsidR="007B62BB" w14:paraId="521FA6C4" w14:textId="079C402C">
      <w:pPr>
        <w:numPr>
          <w:ilvl w:val="0"/>
          <w:numId w:val="3"/>
        </w:numPr>
        <w:tabs>
          <w:tab w:val="clear" w:pos="360"/>
          <w:tab w:val="left" w:pos="1512"/>
        </w:tabs>
        <w:spacing w:before="107" w:line="236" w:lineRule="exact"/>
        <w:ind w:left="1512" w:hanging="360"/>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Datos xeográficos</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se o autorizou na configuración da propia aplicación, os datos da situación dos comercios das súas operacións con tarxeta e os datos de xeolocalización do seu dispositivo móbil proporcionados pola instalación e/ou o uso das nosas aplicacións móbiles.</w:t>
      </w:r>
    </w:p>
    <w:p w:rsidR="007B62BB" w14:paraId="234D95E1" w14:textId="4420C21C">
      <w:pPr>
        <w:numPr>
          <w:ilvl w:val="0"/>
          <w:numId w:val="3"/>
        </w:numPr>
        <w:tabs>
          <w:tab w:val="clear" w:pos="360"/>
          <w:tab w:val="left" w:pos="1512"/>
        </w:tabs>
        <w:spacing w:before="121" w:line="230" w:lineRule="exact"/>
        <w:ind w:left="1512" w:hanging="360"/>
        <w:jc w:val="both"/>
        <w:textAlignment w:val="baseline"/>
        <w:rPr>
          <w:rFonts w:ascii="Arial" w:eastAsia="Arial" w:hAnsi="Arial"/>
          <w:b/>
          <w:color w:val="000000"/>
          <w:sz w:val="20"/>
          <w:lang w:val="es-ES"/>
        </w:rPr>
      </w:pPr>
      <w:r>
        <w:rPr>
          <w:noProof/>
        </w:rPr>
        <mc:AlternateContent>
          <mc:Choice Requires="wps">
            <w:drawing>
              <wp:anchor distT="0" distB="0" distL="0" distR="0" simplePos="0" relativeHeight="251667456" behindDoc="1" locked="0" layoutInCell="1" allowOverlap="1">
                <wp:simplePos x="0" y="0"/>
                <wp:positionH relativeFrom="page">
                  <wp:posOffset>6964045</wp:posOffset>
                </wp:positionH>
                <wp:positionV relativeFrom="page">
                  <wp:posOffset>10224770</wp:posOffset>
                </wp:positionV>
                <wp:extent cx="180975" cy="160655"/>
                <wp:effectExtent l="0" t="0" r="0" b="0"/>
                <wp:wrapSquare wrapText="bothSides"/>
                <wp:docPr id="18"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097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67B85" w14:textId="77777777">
                            <w:pPr>
                              <w:spacing w:before="2" w:line="240" w:lineRule="exact"/>
                              <w:textAlignment w:val="baseline"/>
                              <w:rPr>
                                <w:rFonts w:ascii="Arial" w:eastAsia="Arial" w:hAnsi="Arial"/>
                                <w:color w:val="000000"/>
                                <w:lang w:val="es-ES"/>
                              </w:rPr>
                            </w:pPr>
                            <w:r>
                              <w:rPr>
                                <w:rStyle w:val="DefaultParagraphFont"/>
                                <w:rFonts w:ascii="Arial" w:eastAsia="Arial" w:hAnsi="Arial" w:cs="Arial"/>
                                <w:b w:val="0"/>
                                <w:i w:val="0"/>
                                <w:caps w:val="0"/>
                                <w:smallCaps w:val="0"/>
                                <w:strike w:val="0"/>
                                <w:vanish w:val="0"/>
                                <w:color w:val="000000"/>
                                <w:spacing w:val="0"/>
                                <w:w w:val="100"/>
                                <w:position w:val="0"/>
                                <w:sz w:val="22"/>
                                <w:u w:val="none"/>
                                <w:vertAlign w:val="baseline"/>
                              </w:rPr>
                              <w:t>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9" o:spid="_x0000_s1029" type="#_x0000_t202" style="width:14.25pt;height:12.65pt;margin-top:805.1pt;margin-left:548.35pt;mso-height-percent:0;mso-height-relative:page;mso-position-horizontal-relative:page;mso-position-vertical-relative:page;mso-width-percent:0;mso-width-relative:page;mso-wrap-distance-bottom:0;mso-wrap-distance-left:0;mso-wrap-distance-right:0;mso-wrap-distance-top:0;position:absolute;v-text-anchor:top;z-index:-251650048" filled="f" fillcolor="this" stroked="f">
                <v:textbox inset="0,0,0,0">
                  <w:txbxContent>
                    <w:p w:rsidR="00A67B85" w14:textId="77777777">
                      <w:pPr>
                        <w:spacing w:before="2" w:line="240" w:lineRule="exact"/>
                        <w:textAlignment w:val="baseline"/>
                        <w:rPr>
                          <w:rFonts w:ascii="Arial" w:eastAsia="Arial" w:hAnsi="Arial"/>
                          <w:color w:val="000000"/>
                          <w:lang w:val="es-ES"/>
                        </w:rPr>
                      </w:pPr>
                      <w:r>
                        <w:rPr>
                          <w:rStyle w:val="DefaultParagraphFont"/>
                          <w:rFonts w:ascii="Arial" w:eastAsia="Arial" w:hAnsi="Arial" w:cs="Arial"/>
                          <w:b w:val="0"/>
                          <w:i w:val="0"/>
                          <w:caps w:val="0"/>
                          <w:smallCaps w:val="0"/>
                          <w:strike w:val="0"/>
                          <w:vanish w:val="0"/>
                          <w:color w:val="000000"/>
                          <w:spacing w:val="0"/>
                          <w:w w:val="100"/>
                          <w:position w:val="0"/>
                          <w:sz w:val="22"/>
                          <w:u w:val="none"/>
                          <w:vertAlign w:val="baseline"/>
                        </w:rPr>
                        <w:t>5</w:t>
                      </w:r>
                    </w:p>
                  </w:txbxContent>
                </v:textbox>
                <w10:wrap type="square"/>
              </v:shape>
            </w:pict>
          </mc:Fallback>
        </mc:AlternateContent>
      </w: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Datos obtidos da execución de modelos estatísticos</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utilizamos os resultados da aplicación de modelos matemáticos cos datos dos clientes,</w:t>
      </w:r>
    </w:p>
    <w:p w:rsidR="007B62BB" w14:paraId="0D1199DE" w14:textId="77777777">
      <w:pPr>
        <w:spacing w:before="5" w:line="231" w:lineRule="exact"/>
        <w:ind w:left="1368" w:right="216"/>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para loitar contra a fraude, deducir os seus hábitos de consumo, preferencias ou propensións de contratación, cumprir coas nosas obrigas normativas e xestionar as operativas dos seus produtos e/ou servizos.</w:t>
      </w:r>
    </w:p>
    <w:p w:rsidR="007B62BB" w14:paraId="77487F09" w14:textId="77777777">
      <w:pPr>
        <w:numPr>
          <w:ilvl w:val="0"/>
          <w:numId w:val="3"/>
        </w:numPr>
        <w:tabs>
          <w:tab w:val="clear" w:pos="360"/>
          <w:tab w:val="left" w:pos="1368"/>
        </w:tabs>
        <w:spacing w:before="123" w:line="231" w:lineRule="exact"/>
        <w:ind w:left="1368" w:right="216" w:hanging="360"/>
        <w:jc w:val="both"/>
        <w:textAlignment w:val="baseline"/>
        <w:rPr>
          <w:rFonts w:ascii="Arial" w:eastAsia="Arial" w:hAnsi="Arial"/>
          <w:b/>
          <w:color w:val="000000"/>
          <w:spacing w:val="-1"/>
          <w:sz w:val="20"/>
          <w:lang w:val="es-ES"/>
        </w:rPr>
      </w:pPr>
      <w:r>
        <w:rPr>
          <w:rStyle w:val="DefaultParagraphFont"/>
          <w:rFonts w:ascii="Arial" w:eastAsia="Arial" w:hAnsi="Arial" w:cs="Arial"/>
          <w:b/>
          <w:i w:val="0"/>
          <w:caps w:val="0"/>
          <w:smallCaps w:val="0"/>
          <w:strike w:val="0"/>
          <w:vanish w:val="0"/>
          <w:color w:val="000000"/>
          <w:spacing w:val="-1"/>
          <w:w w:val="100"/>
          <w:position w:val="0"/>
          <w:sz w:val="20"/>
          <w:u w:val="none"/>
          <w:vertAlign w:val="baseline"/>
        </w:rPr>
        <w:t xml:space="preserve">Datos de avaliación de risco ou </w:t>
      </w:r>
      <w:r>
        <w:rPr>
          <w:rStyle w:val="DefaultParagraphFont"/>
          <w:rFonts w:ascii="Arial" w:eastAsia="Arial" w:hAnsi="Arial" w:cs="Arial"/>
          <w:b/>
          <w:i/>
          <w:caps w:val="0"/>
          <w:smallCaps w:val="0"/>
          <w:strike w:val="0"/>
          <w:vanish w:val="0"/>
          <w:color w:val="000000"/>
          <w:spacing w:val="-1"/>
          <w:w w:val="100"/>
          <w:position w:val="0"/>
          <w:sz w:val="20"/>
          <w:u w:val="none"/>
          <w:vertAlign w:val="baseline"/>
        </w:rPr>
        <w:t>scoring</w:t>
      </w:r>
      <w:r>
        <w:rPr>
          <w:rStyle w:val="DefaultParagraphFont"/>
          <w:rFonts w:ascii="Arial" w:eastAsia="Arial" w:hAnsi="Arial" w:cs="Arial"/>
          <w:b w:val="0"/>
          <w:i w:val="0"/>
          <w:caps w:val="0"/>
          <w:smallCaps w:val="0"/>
          <w:strike w:val="0"/>
          <w:vanish w:val="0"/>
          <w:color w:val="000000"/>
          <w:spacing w:val="-1"/>
          <w:w w:val="100"/>
          <w:position w:val="0"/>
          <w:sz w:val="20"/>
          <w:u w:val="none"/>
          <w:vertAlign w:val="baseline"/>
        </w:rPr>
        <w:t xml:space="preserve">: </w:t>
      </w:r>
      <w:r>
        <w:rPr>
          <w:rStyle w:val="DefaultParagraphFont"/>
          <w:rFonts w:ascii="Arial" w:eastAsia="Arial" w:hAnsi="Arial" w:cs="Arial"/>
          <w:b w:val="0"/>
          <w:i w:val="0"/>
          <w:caps w:val="0"/>
          <w:smallCaps w:val="0"/>
          <w:strike w:val="0"/>
          <w:vanish w:val="0"/>
          <w:color w:val="000000"/>
          <w:spacing w:val="-1"/>
          <w:w w:val="100"/>
          <w:position w:val="0"/>
          <w:sz w:val="20"/>
          <w:u w:val="none"/>
          <w:vertAlign w:val="baseline"/>
        </w:rPr>
        <w:t>nas operacións de financiamento ou pagamento por cotas, deduciremos a súa capacidade de pagamento ou impagamento, ou os límites de risco, mediante a aplicación de modelos matemáticos estatísticos que se calculan cos seus datos.</w:t>
      </w:r>
    </w:p>
    <w:p w:rsidR="007B62BB" w14:paraId="65C61061" w14:textId="4F1B96EE">
      <w:pPr>
        <w:numPr>
          <w:ilvl w:val="0"/>
          <w:numId w:val="3"/>
        </w:numPr>
        <w:tabs>
          <w:tab w:val="clear" w:pos="360"/>
          <w:tab w:val="left" w:pos="1368"/>
        </w:tabs>
        <w:spacing w:before="123" w:line="231" w:lineRule="exact"/>
        <w:ind w:left="1368" w:right="216" w:hanging="360"/>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Datos demográficos e socioeconómicos</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datos estatísticos non asociados a persoas determinadas senón a zonas xeográficas, sectores de idade ou sectores de actividade profesional, que utilizaremos para os pór en relación coa información dos clientes.</w:t>
      </w:r>
    </w:p>
    <w:p w:rsidR="007B62BB" w14:paraId="7A6F595D" w14:textId="77777777">
      <w:pPr>
        <w:numPr>
          <w:ilvl w:val="0"/>
          <w:numId w:val="3"/>
        </w:numPr>
        <w:tabs>
          <w:tab w:val="clear" w:pos="360"/>
          <w:tab w:val="left" w:pos="1368"/>
        </w:tabs>
        <w:spacing w:before="123" w:line="231" w:lineRule="exact"/>
        <w:ind w:left="1368" w:right="216" w:hanging="360"/>
        <w:jc w:val="both"/>
        <w:textAlignment w:val="baseline"/>
        <w:rPr>
          <w:rFonts w:ascii="Arial" w:eastAsia="Arial" w:hAnsi="Arial"/>
          <w:b/>
          <w:color w:val="000000"/>
          <w:spacing w:val="-3"/>
          <w:sz w:val="20"/>
          <w:lang w:val="es-ES"/>
        </w:rPr>
      </w:pPr>
      <w:r>
        <w:rPr>
          <w:rStyle w:val="DefaultParagraphFont"/>
          <w:rFonts w:ascii="Arial" w:eastAsia="Arial" w:hAnsi="Arial" w:cs="Arial"/>
          <w:b/>
          <w:i w:val="0"/>
          <w:caps w:val="0"/>
          <w:smallCaps w:val="0"/>
          <w:strike w:val="0"/>
          <w:vanish w:val="0"/>
          <w:color w:val="000000"/>
          <w:spacing w:val="-3"/>
          <w:w w:val="100"/>
          <w:position w:val="0"/>
          <w:sz w:val="20"/>
          <w:u w:val="none"/>
          <w:vertAlign w:val="baseline"/>
        </w:rPr>
        <w:t>Datos sobre inmobles e vehículos asociados á túa persoa</w:t>
      </w:r>
      <w:r>
        <w:rPr>
          <w:rStyle w:val="DefaultParagraphFont"/>
          <w:rFonts w:ascii="Arial" w:eastAsia="Arial" w:hAnsi="Arial" w:cs="Arial"/>
          <w:b w:val="0"/>
          <w:i w:val="0"/>
          <w:caps w:val="0"/>
          <w:smallCaps w:val="0"/>
          <w:strike w:val="0"/>
          <w:vanish w:val="0"/>
          <w:color w:val="000000"/>
          <w:spacing w:val="-3"/>
          <w:w w:val="100"/>
          <w:position w:val="0"/>
          <w:sz w:val="20"/>
          <w:u w:val="none"/>
          <w:vertAlign w:val="baseline"/>
        </w:rPr>
        <w:t xml:space="preserve">: </w:t>
      </w:r>
      <w:r>
        <w:rPr>
          <w:rStyle w:val="DefaultParagraphFont"/>
          <w:rFonts w:ascii="Arial" w:eastAsia="Arial" w:hAnsi="Arial" w:cs="Arial"/>
          <w:b w:val="0"/>
          <w:i w:val="0"/>
          <w:caps w:val="0"/>
          <w:smallCaps w:val="0"/>
          <w:strike w:val="0"/>
          <w:vanish w:val="0"/>
          <w:color w:val="000000"/>
          <w:spacing w:val="-3"/>
          <w:w w:val="100"/>
          <w:position w:val="0"/>
          <w:sz w:val="20"/>
          <w:u w:val="none"/>
          <w:vertAlign w:val="baseline"/>
        </w:rPr>
        <w:t>datos obtidos do catastro e datos básicos de vehículos obtidos da Dirección Xeral de Tráfico que utilizaremos para complementar a información sobre os seus inmobles e vehículos.</w:t>
      </w:r>
    </w:p>
    <w:p w:rsidR="007B62BB" w14:paraId="1CC435DB" w14:textId="77777777">
      <w:pPr>
        <w:numPr>
          <w:ilvl w:val="0"/>
          <w:numId w:val="3"/>
        </w:numPr>
        <w:tabs>
          <w:tab w:val="clear" w:pos="360"/>
          <w:tab w:val="left" w:pos="1368"/>
        </w:tabs>
        <w:spacing w:before="123" w:line="231" w:lineRule="exact"/>
        <w:ind w:left="1368" w:right="216" w:hanging="360"/>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 xml:space="preserve">Datos sobre administradores, cargos funcionais e vinculacións societarias: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datos extraídos das bases de datos de INFORMA que utilizaremos para complementar a información sobre a súa actividade.</w:t>
      </w:r>
    </w:p>
    <w:p w:rsidR="007B62BB" w14:paraId="2E52C9C8" w14:textId="77777777">
      <w:pPr>
        <w:numPr>
          <w:ilvl w:val="0"/>
          <w:numId w:val="3"/>
        </w:numPr>
        <w:tabs>
          <w:tab w:val="clear" w:pos="360"/>
          <w:tab w:val="left" w:pos="1368"/>
        </w:tabs>
        <w:spacing w:before="123" w:line="231" w:lineRule="exact"/>
        <w:ind w:left="1368" w:right="216" w:hanging="360"/>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 xml:space="preserve">Datos de subvencións e seguros agrarios: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datos publicados polo Fondo Español de Garantía Agraria (FEGA) e pola Entidade Estatal de Seguros Agrarios (ENESA).</w:t>
      </w:r>
    </w:p>
    <w:p w:rsidR="007B62BB" w14:paraId="3913D27A" w14:textId="77777777">
      <w:pPr>
        <w:numPr>
          <w:ilvl w:val="0"/>
          <w:numId w:val="3"/>
        </w:numPr>
        <w:tabs>
          <w:tab w:val="clear" w:pos="360"/>
          <w:tab w:val="left" w:pos="1368"/>
        </w:tabs>
        <w:spacing w:before="127" w:line="231" w:lineRule="exact"/>
        <w:ind w:left="1368" w:right="216" w:hanging="360"/>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Datos de terceiras empresas ás que vostede dese o seu consentimento para compartilos connosco</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datos seus tratados por outras empresas coas que teñamos acordos e ás que vostede autorizase compartir a súa información connosco.</w:t>
      </w:r>
    </w:p>
    <w:p w:rsidR="007B62BB" w14:paraId="487E5D79" w14:textId="707A05E5">
      <w:pPr>
        <w:numPr>
          <w:ilvl w:val="0"/>
          <w:numId w:val="3"/>
        </w:numPr>
        <w:tabs>
          <w:tab w:val="clear" w:pos="360"/>
          <w:tab w:val="left" w:pos="1368"/>
        </w:tabs>
        <w:spacing w:before="122" w:line="231" w:lineRule="exact"/>
        <w:ind w:left="1368" w:right="216" w:hanging="360"/>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 xml:space="preserve">Datos de navegación: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se vostede aceptou o uso de cookies e tecnoloxías similares nos seus dispositivos de navegación, os datos obtidos das súas navegacións por páxinas web ou aplicacións móbiles de terceiros e a navegación que realice nelas: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historial de navegación (páxinas visitadas e clics en contidos), ID do dispositivo, ID de publicidade, enderezo IP.</w:t>
      </w:r>
    </w:p>
    <w:p w:rsidR="007B62BB" w14:paraId="32D4CBEA" w14:textId="77777777">
      <w:pPr>
        <w:numPr>
          <w:ilvl w:val="0"/>
          <w:numId w:val="3"/>
        </w:numPr>
        <w:tabs>
          <w:tab w:val="clear" w:pos="360"/>
          <w:tab w:val="left" w:pos="1368"/>
        </w:tabs>
        <w:spacing w:before="123" w:line="231" w:lineRule="exact"/>
        <w:ind w:left="1368" w:right="216" w:hanging="360"/>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Datos de redes sociais ou Internet</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datos de redes sociais ou Internet que vostede nos autorice consultar.</w:t>
      </w:r>
    </w:p>
    <w:p w:rsidR="007B62BB" w14:paraId="289FAB7F" w14:textId="77777777">
      <w:pPr>
        <w:spacing w:before="111" w:line="240" w:lineRule="exact"/>
        <w:ind w:left="144" w:right="216"/>
        <w:textAlignment w:val="baseline"/>
        <w:rPr>
          <w:rFonts w:ascii="Arial" w:eastAsia="Arial" w:hAnsi="Arial"/>
          <w:b/>
          <w:color w:val="000000"/>
          <w:sz w:val="20"/>
          <w:u w:val="single"/>
          <w:lang w:val="es-ES"/>
        </w:rPr>
      </w:pPr>
      <w:r>
        <w:rPr>
          <w:rStyle w:val="DefaultParagraphFont"/>
          <w:rFonts w:ascii="Arial" w:eastAsia="Arial" w:hAnsi="Arial" w:cs="Arial"/>
          <w:b/>
          <w:i w:val="0"/>
          <w:caps w:val="0"/>
          <w:smallCaps w:val="0"/>
          <w:strike w:val="0"/>
          <w:vanish w:val="0"/>
          <w:color w:val="000000"/>
          <w:spacing w:val="0"/>
          <w:w w:val="100"/>
          <w:position w:val="0"/>
          <w:sz w:val="20"/>
          <w:u w:val="single"/>
          <w:vertAlign w:val="baseline"/>
        </w:rPr>
        <w:t>Uso de perfís</w:t>
      </w:r>
      <w:r>
        <w:rPr>
          <w:rStyle w:val="DefaultParagraphFont"/>
          <w:rFonts w:ascii="Arial" w:eastAsia="Arial" w:hAnsi="Arial" w:cs="Arial"/>
          <w:b w:val="0"/>
          <w:i w:val="0"/>
          <w:caps w:val="0"/>
          <w:smallCaps w:val="0"/>
          <w:strike w:val="0"/>
          <w:vanish w:val="0"/>
          <w:color w:val="000000"/>
          <w:spacing w:val="0"/>
          <w:w w:val="100"/>
          <w:position w:val="0"/>
          <w:sz w:val="20"/>
          <w:u w:val="single"/>
          <w:vertAlign w:val="baseline"/>
        </w:rPr>
        <w:t xml:space="preserv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para este tratamento elaboraremos un perfil comercial que utilizaremos exclusivamente para personalizarlle a nosa oferta de produtos e servizos:</w:t>
      </w:r>
    </w:p>
    <w:p w:rsidR="007B62BB" w14:paraId="1082F8A9" w14:textId="77777777">
      <w:pPr>
        <w:numPr>
          <w:ilvl w:val="0"/>
          <w:numId w:val="3"/>
        </w:numPr>
        <w:tabs>
          <w:tab w:val="clear" w:pos="360"/>
          <w:tab w:val="left" w:pos="1368"/>
        </w:tabs>
        <w:spacing w:before="156" w:line="231" w:lineRule="exact"/>
        <w:ind w:left="1368" w:right="216" w:hanging="360"/>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Finalidade do perfil</w:t>
      </w:r>
      <w:r>
        <w:rPr>
          <w:rStyle w:val="DefaultParagraphFont"/>
          <w:rFonts w:ascii="Arial" w:eastAsia="Arial" w:hAnsi="Arial" w:cs="Arial"/>
          <w:b/>
          <w:i w:val="0"/>
          <w:caps w:val="0"/>
          <w:smallCaps w:val="0"/>
          <w:strike w:val="0"/>
          <w:vanish w:val="0"/>
          <w:color w:val="000000"/>
          <w:spacing w:val="0"/>
          <w:w w:val="100"/>
          <w:position w:val="0"/>
          <w:sz w:val="22"/>
          <w:u w:val="none"/>
          <w:vertAlign w:val="baseline"/>
        </w:rPr>
        <w:t xml:space="preserv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o perfil utilizado ten como finalidade deducir os produtos e servizos que creamos que lle poden interesar, de acordo coa información que temos sobre vostede, para ofrecerlle a súa contratación en vez de dirixirlle ofertas comerciais xenéricas.</w:t>
      </w:r>
    </w:p>
    <w:p w:rsidR="007B62BB" w14:paraId="0B8A36DA" w14:textId="77777777">
      <w:pPr>
        <w:numPr>
          <w:ilvl w:val="0"/>
          <w:numId w:val="3"/>
        </w:numPr>
        <w:tabs>
          <w:tab w:val="clear" w:pos="360"/>
          <w:tab w:val="left" w:pos="1368"/>
        </w:tabs>
        <w:spacing w:before="123" w:line="231" w:lineRule="exact"/>
        <w:ind w:left="1368" w:right="216" w:hanging="360"/>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 xml:space="preserve">Consecuencias: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se vostede autoriza o tratamento, utilizaremos perfís comerciais para decidir que produtos ou servizos lle ofrecemos comercialmente.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Se non o autoriza, non usaremos a súa información para personalizarlle a oferta comercial.</w:t>
      </w:r>
    </w:p>
    <w:p w:rsidR="007B62BB" w14:paraId="5066F94C" w14:textId="2314821B">
      <w:pPr>
        <w:spacing w:before="122" w:line="231" w:lineRule="exact"/>
        <w:ind w:left="1368" w:right="216"/>
        <w:jc w:val="both"/>
        <w:textAlignment w:val="baseline"/>
        <w:rPr>
          <w:rFonts w:ascii="Arial" w:eastAsia="Arial" w:hAnsi="Arial"/>
          <w:color w:val="000000"/>
          <w:sz w:val="20"/>
          <w:lang w:val="es-ES"/>
        </w:rPr>
      </w:pPr>
      <w:r>
        <w:rPr>
          <w:noProof/>
        </w:rPr>
        <mc:AlternateContent>
          <mc:Choice Requires="wps">
            <w:drawing>
              <wp:anchor distT="0" distB="0" distL="0" distR="0" simplePos="0" relativeHeight="251669504" behindDoc="1" locked="0" layoutInCell="1" allowOverlap="1">
                <wp:simplePos x="0" y="0"/>
                <wp:positionH relativeFrom="page">
                  <wp:posOffset>6964045</wp:posOffset>
                </wp:positionH>
                <wp:positionV relativeFrom="page">
                  <wp:posOffset>10224770</wp:posOffset>
                </wp:positionV>
                <wp:extent cx="180975" cy="160655"/>
                <wp:effectExtent l="0" t="0" r="0" b="0"/>
                <wp:wrapSquare wrapText="bothSides"/>
                <wp:docPr id="17" name="Text Box 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097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67B85" w14:textId="77777777">
                            <w:pPr>
                              <w:spacing w:before="2" w:line="240" w:lineRule="exact"/>
                              <w:textAlignment w:val="baseline"/>
                              <w:rPr>
                                <w:rFonts w:ascii="Arial" w:eastAsia="Arial" w:hAnsi="Arial"/>
                                <w:color w:val="000000"/>
                                <w:lang w:val="es-ES"/>
                              </w:rPr>
                            </w:pPr>
                            <w:r>
                              <w:rPr>
                                <w:rStyle w:val="DefaultParagraphFont"/>
                                <w:rFonts w:ascii="Arial" w:eastAsia="Arial" w:hAnsi="Arial" w:cs="Arial"/>
                                <w:b w:val="0"/>
                                <w:i w:val="0"/>
                                <w:caps w:val="0"/>
                                <w:smallCaps w:val="0"/>
                                <w:strike w:val="0"/>
                                <w:vanish w:val="0"/>
                                <w:color w:val="000000"/>
                                <w:spacing w:val="0"/>
                                <w:w w:val="100"/>
                                <w:position w:val="0"/>
                                <w:sz w:val="22"/>
                                <w:u w:val="none"/>
                                <w:vertAlign w:val="baseline"/>
                              </w:rPr>
                              <w:t>6</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8" o:spid="_x0000_s1030" type="#_x0000_t202" style="width:14.25pt;height:12.65pt;margin-top:805.1pt;margin-left:548.35pt;mso-height-percent:0;mso-height-relative:page;mso-position-horizontal-relative:page;mso-position-vertical-relative:page;mso-width-percent:0;mso-width-relative:page;mso-wrap-distance-bottom:0;mso-wrap-distance-left:0;mso-wrap-distance-right:0;mso-wrap-distance-top:0;position:absolute;v-text-anchor:top;z-index:-251648000" filled="f" fillcolor="this" stroked="f">
                <v:textbox inset="0,0,0,0">
                  <w:txbxContent>
                    <w:p w:rsidR="00A67B85" w14:textId="77777777">
                      <w:pPr>
                        <w:spacing w:before="2" w:line="240" w:lineRule="exact"/>
                        <w:textAlignment w:val="baseline"/>
                        <w:rPr>
                          <w:rFonts w:ascii="Arial" w:eastAsia="Arial" w:hAnsi="Arial"/>
                          <w:color w:val="000000"/>
                          <w:lang w:val="es-ES"/>
                        </w:rPr>
                      </w:pPr>
                      <w:r>
                        <w:rPr>
                          <w:rStyle w:val="DefaultParagraphFont"/>
                          <w:rFonts w:ascii="Arial" w:eastAsia="Arial" w:hAnsi="Arial" w:cs="Arial"/>
                          <w:b w:val="0"/>
                          <w:i w:val="0"/>
                          <w:caps w:val="0"/>
                          <w:smallCaps w:val="0"/>
                          <w:strike w:val="0"/>
                          <w:vanish w:val="0"/>
                          <w:color w:val="000000"/>
                          <w:spacing w:val="0"/>
                          <w:w w:val="100"/>
                          <w:position w:val="0"/>
                          <w:sz w:val="22"/>
                          <w:u w:val="none"/>
                          <w:vertAlign w:val="baseline"/>
                        </w:rPr>
                        <w:t>6</w:t>
                      </w:r>
                    </w:p>
                  </w:txbxContent>
                </v:textbox>
                <w10:wrap type="square"/>
              </v:shape>
            </w:pict>
          </mc:Fallback>
        </mc:AlternateConten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Este perfilado non o utilizamos, en ningún caso, para a denegación de ningún produto ou servizo, nin para determinar límites de crédito.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A non aceptación deste tratamento non impide, limita ou condiciona o seu acceso ao noso catálogo completo de produtos e servizos que vostede ten sempre á súa disposición.</w:t>
      </w:r>
    </w:p>
    <w:p w:rsidR="007B62BB" w:rsidP="00A67B85" w14:paraId="7D2F4ED6" w14:textId="77777777">
      <w:pPr>
        <w:spacing w:before="5" w:line="231" w:lineRule="exact"/>
        <w:ind w:left="1418" w:right="864"/>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En caso de que solicite a contratación de calquera produto ou servizo, a solicitude será avaliada con vostede conforme aos nosos procedementos ordinarios, sen que a aceptación ou non da análise dos seus datos para a personalización da oferta de produtos afecte a esta avaliación.</w:t>
      </w:r>
    </w:p>
    <w:p w:rsidR="007B62BB" w14:paraId="1AF071D6" w14:textId="77777777">
      <w:pPr>
        <w:numPr>
          <w:ilvl w:val="0"/>
          <w:numId w:val="3"/>
        </w:numPr>
        <w:tabs>
          <w:tab w:val="clear" w:pos="360"/>
          <w:tab w:val="left" w:pos="1152"/>
        </w:tabs>
        <w:spacing w:before="123" w:line="231" w:lineRule="exact"/>
        <w:ind w:left="1152" w:right="864" w:hanging="360"/>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Lóxica</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O perfil dun cliente calcúlase a partir dos datos indicados no apartado </w:t>
      </w:r>
      <w:r>
        <w:rPr>
          <w:rStyle w:val="DefaultParagraphFont"/>
          <w:rFonts w:ascii="Arial" w:eastAsia="Arial" w:hAnsi="Arial" w:cs="Arial"/>
          <w:b w:val="0"/>
          <w:i w:val="0"/>
          <w:caps w:val="0"/>
          <w:smallCaps w:val="0"/>
          <w:strike w:val="0"/>
          <w:vanish w:val="0"/>
          <w:color w:val="000000"/>
          <w:spacing w:val="0"/>
          <w:w w:val="100"/>
          <w:position w:val="0"/>
          <w:sz w:val="21"/>
          <w:u w:val="none"/>
          <w:vertAlign w:val="baseline"/>
        </w:rPr>
        <w:t>“</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datos tratados</w:t>
      </w:r>
      <w:r>
        <w:rPr>
          <w:rStyle w:val="DefaultParagraphFont"/>
          <w:rFonts w:ascii="Arial" w:eastAsia="Arial" w:hAnsi="Arial" w:cs="Arial"/>
          <w:b w:val="0"/>
          <w:i w:val="0"/>
          <w:caps w:val="0"/>
          <w:smallCaps w:val="0"/>
          <w:strike w:val="0"/>
          <w:vanish w:val="0"/>
          <w:color w:val="000000"/>
          <w:spacing w:val="0"/>
          <w:w w:val="100"/>
          <w:position w:val="0"/>
          <w:sz w:val="21"/>
          <w:u w:val="none"/>
          <w:vertAlign w:val="baseline"/>
        </w:rPr>
        <w:t>”</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w:t>
      </w:r>
    </w:p>
    <w:p w:rsidR="007B62BB" w14:paraId="154BEF98" w14:textId="77777777">
      <w:pPr>
        <w:spacing w:before="113" w:line="231" w:lineRule="exact"/>
        <w:ind w:left="1152" w:right="864"/>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A estes datos aplícanselles fórmulas matemáticas obtidas a partir de comportamentos observados no pasado en clientes de similares características para, deste modo, inferir o comportamento do cliente no futuro.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Estas fórmulas matemáticas permiten determinar a importancia de cada un dos datos tratados no resultado final do perfil do solicitante.</w:t>
      </w:r>
    </w:p>
    <w:p w:rsidR="007B62BB" w14:paraId="1D334D53" w14:textId="77777777">
      <w:pPr>
        <w:spacing w:before="118" w:line="231" w:lineRule="exact"/>
        <w:ind w:left="1152" w:right="864"/>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Este resultado final é a probabilidade de que o cliente estea interesado nun produto ou servizo.</w:t>
      </w:r>
    </w:p>
    <w:p w:rsidR="007B62BB" w14:paraId="542A17FB" w14:textId="77777777">
      <w:pPr>
        <w:spacing w:before="111" w:line="240" w:lineRule="exact"/>
        <w:ind w:right="864"/>
        <w:textAlignment w:val="baseline"/>
        <w:rPr>
          <w:rFonts w:ascii="Arial" w:eastAsia="Arial" w:hAnsi="Arial"/>
          <w:b/>
          <w:color w:val="000000"/>
          <w:sz w:val="20"/>
          <w:u w:val="single"/>
          <w:lang w:val="es-ES"/>
        </w:rPr>
      </w:pPr>
      <w:r>
        <w:rPr>
          <w:rStyle w:val="DefaultParagraphFont"/>
          <w:rFonts w:ascii="Arial" w:eastAsia="Arial" w:hAnsi="Arial" w:cs="Arial"/>
          <w:b/>
          <w:i w:val="0"/>
          <w:caps w:val="0"/>
          <w:smallCaps w:val="0"/>
          <w:strike w:val="0"/>
          <w:vanish w:val="0"/>
          <w:color w:val="000000"/>
          <w:spacing w:val="0"/>
          <w:w w:val="100"/>
          <w:position w:val="0"/>
          <w:sz w:val="20"/>
          <w:u w:val="single"/>
          <w:vertAlign w:val="baseline"/>
        </w:rPr>
        <w:t xml:space="preserve">Outra información relevante: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a continuación, encontrará outra información importante sobre este tratamento:</w:t>
      </w:r>
    </w:p>
    <w:p w:rsidR="007B62BB" w14:paraId="6DE6E62D" w14:textId="77777777">
      <w:pPr>
        <w:numPr>
          <w:ilvl w:val="0"/>
          <w:numId w:val="3"/>
        </w:numPr>
        <w:tabs>
          <w:tab w:val="clear" w:pos="360"/>
          <w:tab w:val="left" w:pos="1152"/>
        </w:tabs>
        <w:spacing w:before="128" w:line="231" w:lineRule="exact"/>
        <w:ind w:left="1152" w:right="864" w:hanging="360"/>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 xml:space="preserve">Comprobación previa da súa capacidade de pagamento: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cando as ofertas que queiramos transmitirlle consistan en produtos ou servizos que impliquen o pagamento de cotas ou en financiamento, comprobaremos previamente a súa capacidade de pagamento.</w:t>
      </w:r>
    </w:p>
    <w:p w:rsidR="007B62BB" w14:paraId="4E193F10" w14:textId="77777777">
      <w:pPr>
        <w:spacing w:before="115" w:line="231" w:lineRule="exact"/>
        <w:ind w:left="1152" w:right="864"/>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Esta comprobación previa realizarémola mediante o tratamento detallado na epígrafe 6.2.C da nosa Política de privacidade, co fin de ofrecerlle un límite de crédito e un prazo de devolución axeitados ao coñecemento que teñamos da súa situación financeira, de acordo cos principios de responsabilidade na oferta de produtos de financiamento esixidos polo Banco de España, e pola normativa sobre supervisión prudencial e de solvencia das entidades de crédito e de préstamo responsable.</w:t>
      </w:r>
    </w:p>
    <w:p w:rsidR="007B62BB" w14:paraId="39952640" w14:textId="77777777">
      <w:pPr>
        <w:spacing w:before="118" w:line="231" w:lineRule="exact"/>
        <w:ind w:left="1152" w:right="864"/>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A non aceptación deste tratamento non impide, limita ou condiciona o seu acceso ao noso catálogo de produtos e servizos de financiamento que, en caso de solicitude pola súa parte, será avaliada con vostede conforme aos nosos procedementos ordinarios.</w:t>
      </w:r>
    </w:p>
    <w:p w:rsidR="007B62BB" w14:paraId="29E92C22" w14:textId="77777777">
      <w:pPr>
        <w:numPr>
          <w:ilvl w:val="0"/>
          <w:numId w:val="3"/>
        </w:numPr>
        <w:tabs>
          <w:tab w:val="clear" w:pos="360"/>
          <w:tab w:val="left" w:pos="1152"/>
        </w:tabs>
        <w:spacing w:before="120" w:line="231" w:lineRule="exact"/>
        <w:ind w:left="1152" w:right="864" w:hanging="360"/>
        <w:jc w:val="both"/>
        <w:textAlignment w:val="baseline"/>
        <w:rPr>
          <w:rFonts w:ascii="Arial" w:eastAsia="Arial" w:hAnsi="Arial"/>
          <w:b/>
          <w:color w:val="000000"/>
          <w:spacing w:val="-1"/>
          <w:sz w:val="20"/>
          <w:lang w:val="es-ES"/>
        </w:rPr>
      </w:pPr>
      <w:r>
        <w:rPr>
          <w:rStyle w:val="DefaultParagraphFont"/>
          <w:rFonts w:ascii="Arial" w:eastAsia="Arial" w:hAnsi="Arial" w:cs="Arial"/>
          <w:b/>
          <w:i w:val="0"/>
          <w:caps w:val="0"/>
          <w:smallCaps w:val="0"/>
          <w:strike w:val="0"/>
          <w:vanish w:val="0"/>
          <w:color w:val="000000"/>
          <w:spacing w:val="-1"/>
          <w:w w:val="100"/>
          <w:position w:val="0"/>
          <w:sz w:val="20"/>
          <w:u w:val="none"/>
          <w:vertAlign w:val="baseline"/>
        </w:rPr>
        <w:t xml:space="preserve">Vixencia do tratamento: </w:t>
      </w:r>
      <w:r>
        <w:rPr>
          <w:rStyle w:val="DefaultParagraphFont"/>
          <w:rFonts w:ascii="Arial" w:eastAsia="Arial" w:hAnsi="Arial" w:cs="Arial"/>
          <w:b w:val="0"/>
          <w:i w:val="0"/>
          <w:caps w:val="0"/>
          <w:smallCaps w:val="0"/>
          <w:strike w:val="0"/>
          <w:vanish w:val="0"/>
          <w:color w:val="000000"/>
          <w:spacing w:val="-1"/>
          <w:w w:val="100"/>
          <w:position w:val="0"/>
          <w:sz w:val="20"/>
          <w:u w:val="none"/>
          <w:vertAlign w:val="baseline"/>
        </w:rPr>
        <w:t xml:space="preserve">só realizaremos este tratamento dos seus datos se vostede nos deu o seu consentimento para facelo, e o seu consentimento permanecerá vixente mentres vostede non o retire. </w:t>
      </w:r>
      <w:r>
        <w:rPr>
          <w:rStyle w:val="DefaultParagraphFont"/>
          <w:rFonts w:ascii="Arial" w:eastAsia="Arial" w:hAnsi="Arial" w:cs="Arial"/>
          <w:b w:val="0"/>
          <w:i w:val="0"/>
          <w:caps w:val="0"/>
          <w:smallCaps w:val="0"/>
          <w:strike w:val="0"/>
          <w:vanish w:val="0"/>
          <w:color w:val="000000"/>
          <w:spacing w:val="-1"/>
          <w:w w:val="100"/>
          <w:position w:val="0"/>
          <w:sz w:val="20"/>
          <w:u w:val="none"/>
          <w:vertAlign w:val="baseline"/>
        </w:rPr>
        <w:t xml:space="preserve">Se cancela todos os seus produtos ou servizos connosco, </w:t>
      </w:r>
      <w:r>
        <w:rPr>
          <w:rStyle w:val="DefaultParagraphFont"/>
          <w:rFonts w:ascii="Arial" w:eastAsia="Arial" w:hAnsi="Arial" w:cs="Arial"/>
          <w:b/>
          <w:i w:val="0"/>
          <w:caps w:val="0"/>
          <w:smallCaps w:val="0"/>
          <w:strike w:val="0"/>
          <w:vanish w:val="0"/>
          <w:color w:val="000000"/>
          <w:spacing w:val="-1"/>
          <w:w w:val="100"/>
          <w:position w:val="0"/>
          <w:sz w:val="20"/>
          <w:u w:val="none"/>
          <w:vertAlign w:val="baseline"/>
        </w:rPr>
        <w:t>pero esquece retirar o seu consentimento, nós farémolo automaticamente.</w:t>
      </w:r>
    </w:p>
    <w:p w:rsidR="007B62BB" w14:paraId="714EE7BE" w14:textId="77777777">
      <w:pPr>
        <w:numPr>
          <w:ilvl w:val="0"/>
          <w:numId w:val="3"/>
        </w:numPr>
        <w:tabs>
          <w:tab w:val="clear" w:pos="360"/>
          <w:tab w:val="left" w:pos="1152"/>
        </w:tabs>
        <w:spacing w:before="121" w:line="231" w:lineRule="exact"/>
        <w:ind w:left="1152" w:right="864" w:hanging="360"/>
        <w:jc w:val="both"/>
        <w:textAlignment w:val="baseline"/>
        <w:rPr>
          <w:rFonts w:ascii="Arial" w:eastAsia="Arial" w:hAnsi="Arial"/>
          <w:b/>
          <w:color w:val="000000"/>
          <w:spacing w:val="-2"/>
          <w:sz w:val="20"/>
          <w:lang w:val="es-ES"/>
        </w:rPr>
      </w:pPr>
      <w:r>
        <w:rPr>
          <w:rStyle w:val="DefaultParagraphFont"/>
          <w:rFonts w:ascii="Arial" w:eastAsia="Arial" w:hAnsi="Arial" w:cs="Arial"/>
          <w:b/>
          <w:i w:val="0"/>
          <w:caps w:val="0"/>
          <w:smallCaps w:val="0"/>
          <w:strike w:val="0"/>
          <w:vanish w:val="0"/>
          <w:color w:val="000000"/>
          <w:spacing w:val="-2"/>
          <w:w w:val="100"/>
          <w:position w:val="0"/>
          <w:sz w:val="20"/>
          <w:u w:val="none"/>
          <w:vertAlign w:val="baseline"/>
        </w:rPr>
        <w:t xml:space="preserve">Oferta de produtos e servizos das empresas corresponsables: </w:t>
      </w:r>
      <w:r>
        <w:rPr>
          <w:rStyle w:val="DefaultParagraphFont"/>
          <w:rFonts w:ascii="Arial" w:eastAsia="Arial" w:hAnsi="Arial" w:cs="Arial"/>
          <w:b w:val="0"/>
          <w:i w:val="0"/>
          <w:caps w:val="0"/>
          <w:smallCaps w:val="0"/>
          <w:strike w:val="0"/>
          <w:vanish w:val="0"/>
          <w:color w:val="000000"/>
          <w:spacing w:val="-2"/>
          <w:w w:val="100"/>
          <w:position w:val="0"/>
          <w:sz w:val="20"/>
          <w:u w:val="none"/>
          <w:vertAlign w:val="baseline"/>
        </w:rPr>
        <w:t>Se vostede consente este tratamento, ofrecerémoslle os produtos e servizos comercializados polas empresas corresponsables que lle detallamos no apartado seguinte.</w:t>
      </w:r>
    </w:p>
    <w:p w:rsidR="007B62BB" w14:paraId="7B1D6A97" w14:textId="77777777">
      <w:pPr>
        <w:spacing w:before="127" w:line="231" w:lineRule="exact"/>
        <w:ind w:left="1152" w:right="864"/>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Estas empresas están dedicadas á actividade financeira, bancaria e de medios de pagamento, incluída a oferta de activos inmobiliarios derivados destas actividades, á actividade aseguradora, ao comercio electrónico xeneralista, ao lecer e á promoción de actividades sociais e de sostibilidade.</w:t>
      </w:r>
    </w:p>
    <w:p w:rsidR="007B62BB" w14:paraId="328F2BC0" w14:textId="77777777">
      <w:pPr>
        <w:spacing w:before="123" w:line="231" w:lineRule="exact"/>
        <w:ind w:left="72" w:right="864"/>
        <w:textAlignment w:val="baseline"/>
        <w:rPr>
          <w:rFonts w:ascii="Arial" w:eastAsia="Arial" w:hAnsi="Arial"/>
          <w:b/>
          <w:color w:val="000000"/>
          <w:sz w:val="20"/>
          <w:u w:val="single"/>
          <w:lang w:val="es-ES"/>
        </w:rPr>
      </w:pPr>
      <w:r>
        <w:rPr>
          <w:rStyle w:val="DefaultParagraphFont"/>
          <w:rFonts w:ascii="Arial" w:eastAsia="Arial" w:hAnsi="Arial" w:cs="Arial"/>
          <w:b/>
          <w:i w:val="0"/>
          <w:caps w:val="0"/>
          <w:smallCaps w:val="0"/>
          <w:strike w:val="0"/>
          <w:vanish w:val="0"/>
          <w:color w:val="000000"/>
          <w:spacing w:val="0"/>
          <w:w w:val="100"/>
          <w:position w:val="0"/>
          <w:sz w:val="20"/>
          <w:u w:val="single"/>
          <w:vertAlign w:val="baseline"/>
        </w:rPr>
        <w:t xml:space="preserve">Corresponsables do tratamento: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as seguintes empresas do Grupo CaixaBank tratarán os seus datos en corresponsabilidade para este tratamento:</w:t>
      </w:r>
    </w:p>
    <w:p w:rsidR="007B62BB" w14:paraId="398E3932" w14:textId="77777777">
      <w:pPr>
        <w:numPr>
          <w:ilvl w:val="0"/>
          <w:numId w:val="3"/>
        </w:numPr>
        <w:tabs>
          <w:tab w:val="clear" w:pos="360"/>
          <w:tab w:val="left" w:pos="1152"/>
        </w:tabs>
        <w:spacing w:before="125" w:line="231" w:lineRule="exact"/>
        <w:ind w:left="1152" w:hanging="360"/>
        <w:textAlignment w:val="baseline"/>
        <w:rPr>
          <w:rFonts w:ascii="Arial" w:eastAsia="Arial" w:hAnsi="Arial"/>
          <w:color w:val="000000"/>
          <w:spacing w:val="-1"/>
          <w:sz w:val="20"/>
          <w:lang w:val="es-ES"/>
        </w:rPr>
      </w:pPr>
      <w:r>
        <w:rPr>
          <w:rStyle w:val="DefaultParagraphFont"/>
          <w:rFonts w:ascii="Arial" w:eastAsia="Arial" w:hAnsi="Arial" w:cs="Arial"/>
          <w:b w:val="0"/>
          <w:i w:val="0"/>
          <w:caps w:val="0"/>
          <w:smallCaps w:val="0"/>
          <w:strike w:val="0"/>
          <w:vanish w:val="0"/>
          <w:color w:val="000000"/>
          <w:spacing w:val="-1"/>
          <w:w w:val="100"/>
          <w:position w:val="0"/>
          <w:sz w:val="20"/>
          <w:u w:val="none"/>
          <w:vertAlign w:val="baseline"/>
        </w:rPr>
        <w:t>Caixabank, S.A.</w:t>
      </w:r>
    </w:p>
    <w:p w:rsidR="007B62BB" w:rsidRPr="00A67B85" w14:paraId="203501D7" w14:textId="77777777">
      <w:pPr>
        <w:numPr>
          <w:ilvl w:val="0"/>
          <w:numId w:val="3"/>
        </w:numPr>
        <w:tabs>
          <w:tab w:val="clear" w:pos="360"/>
          <w:tab w:val="left" w:pos="1152"/>
        </w:tabs>
        <w:spacing w:before="124" w:line="231" w:lineRule="exact"/>
        <w:ind w:left="1152" w:hanging="360"/>
        <w:textAlignment w:val="baseline"/>
        <w:rPr>
          <w:rFonts w:ascii="Arial" w:eastAsia="Arial" w:hAnsi="Arial"/>
          <w:color w:val="000000"/>
          <w:sz w:val="20"/>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CaixaBank Payments &amp; Consumer, E.F.C, E.P., S.A.U.</w:t>
      </w:r>
    </w:p>
    <w:p w:rsidR="007B62BB" w14:paraId="2C94644E" w14:textId="77777777">
      <w:pPr>
        <w:numPr>
          <w:ilvl w:val="0"/>
          <w:numId w:val="3"/>
        </w:numPr>
        <w:tabs>
          <w:tab w:val="clear" w:pos="360"/>
          <w:tab w:val="left" w:pos="1152"/>
        </w:tabs>
        <w:spacing w:before="119" w:line="231" w:lineRule="exact"/>
        <w:ind w:left="1152" w:hanging="360"/>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Nuevo Micro Bank, S.A.U.</w:t>
      </w:r>
    </w:p>
    <w:p w:rsidR="007B62BB" w14:paraId="53D8DDF3" w14:textId="77777777">
      <w:pPr>
        <w:numPr>
          <w:ilvl w:val="0"/>
          <w:numId w:val="3"/>
        </w:numPr>
        <w:tabs>
          <w:tab w:val="clear" w:pos="360"/>
          <w:tab w:val="left" w:pos="1152"/>
        </w:tabs>
        <w:spacing w:before="120" w:line="231" w:lineRule="exact"/>
        <w:ind w:left="1152" w:hanging="360"/>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Wivai Select Place, S.A.U,</w:t>
      </w:r>
    </w:p>
    <w:p w:rsidR="007B62BB" w14:paraId="41C79668" w14:textId="77777777">
      <w:pPr>
        <w:numPr>
          <w:ilvl w:val="0"/>
          <w:numId w:val="3"/>
        </w:numPr>
        <w:tabs>
          <w:tab w:val="clear" w:pos="360"/>
          <w:tab w:val="left" w:pos="1152"/>
        </w:tabs>
        <w:spacing w:before="124" w:line="231" w:lineRule="exact"/>
        <w:ind w:left="1152" w:hanging="360"/>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ImaginersGen, S.A.</w:t>
      </w:r>
    </w:p>
    <w:p w:rsidR="007B62BB" w14:paraId="20E1F989" w14:textId="77777777">
      <w:pPr>
        <w:numPr>
          <w:ilvl w:val="0"/>
          <w:numId w:val="4"/>
        </w:numPr>
        <w:tabs>
          <w:tab w:val="clear" w:pos="360"/>
          <w:tab w:val="left" w:pos="1152"/>
        </w:tabs>
        <w:spacing w:before="133" w:line="239" w:lineRule="exact"/>
        <w:ind w:left="1152" w:hanging="360"/>
        <w:textAlignment w:val="baseline"/>
        <w:rPr>
          <w:rFonts w:ascii="Arial" w:eastAsia="Arial" w:hAnsi="Arial"/>
          <w:color w:val="000000"/>
          <w:spacing w:val="-3"/>
          <w:lang w:val="es-ES"/>
        </w:rPr>
      </w:pPr>
      <w:r>
        <w:rPr>
          <w:rStyle w:val="DefaultParagraphFont"/>
          <w:rFonts w:ascii="Arial" w:eastAsia="Arial" w:hAnsi="Arial" w:cs="Arial"/>
          <w:b w:val="0"/>
          <w:i w:val="0"/>
          <w:caps w:val="0"/>
          <w:smallCaps w:val="0"/>
          <w:strike w:val="0"/>
          <w:vanish w:val="0"/>
          <w:color w:val="000000"/>
          <w:spacing w:val="-3"/>
          <w:w w:val="100"/>
          <w:position w:val="0"/>
          <w:sz w:val="22"/>
          <w:u w:val="none"/>
          <w:vertAlign w:val="baseline"/>
        </w:rPr>
        <w:t>VidaCaixa, S.A.U. de Seguros y Reaseguros</w:t>
      </w:r>
    </w:p>
    <w:p w:rsidR="007B62BB" w14:paraId="182EC9E0" w14:textId="77777777">
      <w:pPr>
        <w:spacing w:before="126" w:line="231" w:lineRule="exact"/>
        <w:ind w:left="72" w:right="864"/>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Encontrará os aspectos esenciais dos acordos do tratamento en corresponsabilidade en: </w:t>
      </w:r>
      <w:hyperlink r:id="rId16" w:history="1">
        <w:r>
          <w:rPr>
            <w:rStyle w:val="DefaultParagraphFont"/>
            <w:rFonts w:ascii="Arial" w:eastAsia="Arial" w:hAnsi="Arial" w:cs="Arial"/>
            <w:b w:val="0"/>
            <w:i w:val="0"/>
            <w:caps w:val="0"/>
            <w:smallCaps w:val="0"/>
            <w:strike w:val="0"/>
            <w:vanish w:val="0"/>
            <w:color w:val="0000FF"/>
            <w:spacing w:val="0"/>
            <w:w w:val="100"/>
            <w:position w:val="0"/>
            <w:sz w:val="20"/>
            <w:u w:val="single"/>
            <w:vertAlign w:val="baseline"/>
          </w:rPr>
          <w:t xml:space="preserve">www.caixabank.es/empresasgrupo. </w:t>
        </w:r>
      </w:hyperlink>
    </w:p>
    <w:p w:rsidR="007B62BB" w14:paraId="56034654" w14:textId="1EFA0F3C">
      <w:pPr>
        <w:spacing w:before="367" w:line="230" w:lineRule="exact"/>
        <w:ind w:left="72"/>
        <w:textAlignment w:val="baseline"/>
        <w:rPr>
          <w:rFonts w:ascii="Arial" w:eastAsia="Arial" w:hAnsi="Arial"/>
          <w:b/>
          <w:color w:val="000000"/>
          <w:spacing w:val="-2"/>
          <w:sz w:val="20"/>
          <w:lang w:val="es-ES"/>
        </w:rPr>
      </w:pPr>
      <w:r>
        <w:rPr>
          <w:rStyle w:val="DefaultParagraphFont"/>
          <w:rFonts w:ascii="Arial" w:eastAsia="Arial" w:hAnsi="Arial" w:cs="Arial"/>
          <w:b/>
          <w:i w:val="0"/>
          <w:caps w:val="0"/>
          <w:smallCaps w:val="0"/>
          <w:strike w:val="0"/>
          <w:vanish w:val="0"/>
          <w:color w:val="000000"/>
          <w:spacing w:val="-2"/>
          <w:w w:val="100"/>
          <w:position w:val="0"/>
          <w:sz w:val="20"/>
          <w:u w:val="none"/>
          <w:vertAlign w:val="baseline"/>
        </w:rPr>
        <w:t>B. Comunicación da oferta de produtos e servizos por canles</w:t>
      </w:r>
    </w:p>
    <w:p w:rsidR="007B62BB" w:rsidP="00A67B85" w14:paraId="0C72C556" w14:textId="11CDFEEB">
      <w:pPr>
        <w:spacing w:before="129" w:line="231" w:lineRule="exact"/>
        <w:textAlignment w:val="baseline"/>
        <w:rPr>
          <w:rFonts w:ascii="Arial" w:eastAsia="Arial" w:hAnsi="Arial"/>
          <w:color w:val="000000"/>
          <w:spacing w:val="-10"/>
          <w:sz w:val="20"/>
          <w:lang w:val="es-ES"/>
        </w:rPr>
      </w:pPr>
      <w:r>
        <w:rPr>
          <w:rStyle w:val="DefaultParagraphFont"/>
          <w:rFonts w:ascii="Arial" w:eastAsia="Arial" w:hAnsi="Arial" w:cs="Arial"/>
          <w:b/>
          <w:i w:val="0"/>
          <w:caps w:val="0"/>
          <w:smallCaps w:val="0"/>
          <w:strike w:val="0"/>
          <w:vanish w:val="0"/>
          <w:color w:val="000000"/>
          <w:spacing w:val="-4"/>
          <w:w w:val="100"/>
          <w:position w:val="0"/>
          <w:sz w:val="20"/>
          <w:u w:val="single"/>
          <w:vertAlign w:val="baseline"/>
        </w:rPr>
        <w:t xml:space="preserve">Finalidade: </w:t>
      </w:r>
      <w:r>
        <w:rPr>
          <w:rStyle w:val="DefaultParagraphFont"/>
          <w:rFonts w:ascii="Arial" w:eastAsia="Arial" w:hAnsi="Arial" w:cs="Arial"/>
          <w:b w:val="0"/>
          <w:i w:val="0"/>
          <w:caps w:val="0"/>
          <w:smallCaps w:val="0"/>
          <w:strike w:val="0"/>
          <w:vanish w:val="0"/>
          <w:color w:val="000000"/>
          <w:spacing w:val="-4"/>
          <w:w w:val="100"/>
          <w:position w:val="0"/>
          <w:sz w:val="20"/>
          <w:u w:val="none"/>
          <w:vertAlign w:val="baseline"/>
        </w:rPr>
        <w:t xml:space="preserve">Se temos o seu consentimento, poremos á súa disposición a nosa oferta de produtos e servizos a través das seguintes canles: </w:t>
      </w:r>
      <w:r>
        <w:rPr>
          <w:rStyle w:val="DefaultParagraphFont"/>
          <w:rFonts w:ascii="Arial" w:eastAsia="Arial" w:hAnsi="Arial" w:cs="Arial"/>
          <w:b w:val="0"/>
          <w:i w:val="0"/>
          <w:caps w:val="0"/>
          <w:smallCaps w:val="0"/>
          <w:strike w:val="0"/>
          <w:vanish w:val="0"/>
          <w:color w:val="000000"/>
          <w:spacing w:val="-4"/>
          <w:w w:val="100"/>
          <w:position w:val="0"/>
          <w:sz w:val="20"/>
          <w:u w:val="none"/>
          <w:vertAlign w:val="baseline"/>
        </w:rPr>
        <w:t>aplicacións móbiles, medios dixitais e canles electrónicas, carta ou teléfono.</w:t>
      </w:r>
    </w:p>
    <w:p w:rsidR="007B62BB" w14:paraId="2A092339" w14:textId="77777777">
      <w:pPr>
        <w:spacing w:before="118" w:line="236" w:lineRule="exact"/>
        <w:ind w:left="72"/>
        <w:textAlignment w:val="baseline"/>
        <w:rPr>
          <w:rFonts w:ascii="Arial" w:eastAsia="Arial" w:hAnsi="Arial"/>
          <w:b/>
          <w:color w:val="000000"/>
          <w:spacing w:val="-5"/>
          <w:sz w:val="20"/>
          <w:u w:val="single"/>
          <w:lang w:val="es-ES"/>
        </w:rPr>
      </w:pPr>
      <w:r>
        <w:rPr>
          <w:rStyle w:val="DefaultParagraphFont"/>
          <w:rFonts w:ascii="Arial" w:eastAsia="Arial" w:hAnsi="Arial" w:cs="Arial"/>
          <w:b/>
          <w:i w:val="0"/>
          <w:caps w:val="0"/>
          <w:smallCaps w:val="0"/>
          <w:strike w:val="0"/>
          <w:vanish w:val="0"/>
          <w:color w:val="000000"/>
          <w:spacing w:val="-5"/>
          <w:w w:val="100"/>
          <w:position w:val="0"/>
          <w:sz w:val="20"/>
          <w:u w:val="single"/>
          <w:vertAlign w:val="baseline"/>
        </w:rPr>
        <w:t xml:space="preserve">Datos tratados: </w:t>
      </w:r>
      <w:r>
        <w:rPr>
          <w:rStyle w:val="DefaultParagraphFont"/>
          <w:rFonts w:ascii="Arial" w:eastAsia="Arial" w:hAnsi="Arial" w:cs="Arial"/>
          <w:b w:val="0"/>
          <w:i w:val="0"/>
          <w:caps w:val="0"/>
          <w:smallCaps w:val="0"/>
          <w:strike w:val="0"/>
          <w:vanish w:val="0"/>
          <w:color w:val="000000"/>
          <w:spacing w:val="-5"/>
          <w:w w:val="100"/>
          <w:position w:val="0"/>
          <w:sz w:val="20"/>
          <w:u w:val="none"/>
          <w:vertAlign w:val="baseline"/>
        </w:rPr>
        <w:t>Os datos que trataremos para esta finalidade son:</w:t>
      </w:r>
    </w:p>
    <w:p w:rsidR="007B62BB" w14:paraId="3B991747" w14:textId="77777777">
      <w:pPr>
        <w:numPr>
          <w:ilvl w:val="0"/>
          <w:numId w:val="3"/>
        </w:numPr>
        <w:tabs>
          <w:tab w:val="clear" w:pos="360"/>
          <w:tab w:val="left" w:pos="1152"/>
        </w:tabs>
        <w:spacing w:before="104" w:line="236" w:lineRule="exact"/>
        <w:ind w:left="1152" w:hanging="360"/>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Datos de identificación e de contacto</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nome e apelidos, sexo, información de contacto postal, telefónica e electrónica, domicilio de residencia, idioma de comunicación.</w:t>
      </w:r>
    </w:p>
    <w:p w:rsidR="007B62BB" w14:paraId="7B1EC2E6" w14:textId="77777777">
      <w:pPr>
        <w:spacing w:before="119" w:line="236" w:lineRule="exact"/>
        <w:ind w:left="72"/>
        <w:jc w:val="both"/>
        <w:textAlignment w:val="baseline"/>
        <w:rPr>
          <w:rFonts w:ascii="Arial" w:eastAsia="Arial" w:hAnsi="Arial"/>
          <w:b/>
          <w:color w:val="000000"/>
          <w:sz w:val="20"/>
          <w:u w:val="single"/>
          <w:lang w:val="es-ES"/>
        </w:rPr>
      </w:pPr>
      <w:r>
        <w:rPr>
          <w:rStyle w:val="DefaultParagraphFont"/>
          <w:rFonts w:ascii="Arial" w:eastAsia="Arial" w:hAnsi="Arial" w:cs="Arial"/>
          <w:b/>
          <w:i w:val="0"/>
          <w:caps w:val="0"/>
          <w:smallCaps w:val="0"/>
          <w:strike w:val="0"/>
          <w:vanish w:val="0"/>
          <w:color w:val="000000"/>
          <w:spacing w:val="0"/>
          <w:w w:val="100"/>
          <w:position w:val="0"/>
          <w:sz w:val="20"/>
          <w:u w:val="single"/>
          <w:vertAlign w:val="baseline"/>
        </w:rPr>
        <w:t xml:space="preserve">Outra información relevante: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a continuación, encontrará outra información importante sobre este tratamento:</w:t>
      </w:r>
    </w:p>
    <w:p w:rsidR="007B62BB" w14:paraId="6627F607" w14:textId="77777777">
      <w:pPr>
        <w:numPr>
          <w:ilvl w:val="0"/>
          <w:numId w:val="3"/>
        </w:numPr>
        <w:tabs>
          <w:tab w:val="clear" w:pos="360"/>
          <w:tab w:val="left" w:pos="1152"/>
        </w:tabs>
        <w:spacing w:before="112" w:line="236" w:lineRule="exact"/>
        <w:ind w:left="1152" w:hanging="360"/>
        <w:jc w:val="both"/>
        <w:textAlignment w:val="baseline"/>
        <w:rPr>
          <w:rFonts w:ascii="Arial" w:eastAsia="Arial" w:hAnsi="Arial"/>
          <w:b/>
          <w:color w:val="000000"/>
          <w:spacing w:val="-1"/>
          <w:sz w:val="20"/>
          <w:lang w:val="es-ES"/>
        </w:rPr>
      </w:pPr>
      <w:r>
        <w:rPr>
          <w:rStyle w:val="DefaultParagraphFont"/>
          <w:rFonts w:ascii="Arial" w:eastAsia="Arial" w:hAnsi="Arial" w:cs="Arial"/>
          <w:b/>
          <w:i w:val="0"/>
          <w:caps w:val="0"/>
          <w:smallCaps w:val="0"/>
          <w:strike w:val="0"/>
          <w:vanish w:val="0"/>
          <w:color w:val="000000"/>
          <w:spacing w:val="-1"/>
          <w:w w:val="100"/>
          <w:position w:val="0"/>
          <w:sz w:val="20"/>
          <w:u w:val="none"/>
          <w:vertAlign w:val="baseline"/>
        </w:rPr>
        <w:t xml:space="preserve">Vixencia do tratamento: </w:t>
      </w:r>
      <w:r>
        <w:rPr>
          <w:rStyle w:val="DefaultParagraphFont"/>
          <w:rFonts w:ascii="Arial" w:eastAsia="Arial" w:hAnsi="Arial" w:cs="Arial"/>
          <w:b w:val="0"/>
          <w:i w:val="0"/>
          <w:caps w:val="0"/>
          <w:smallCaps w:val="0"/>
          <w:strike w:val="0"/>
          <w:vanish w:val="0"/>
          <w:color w:val="000000"/>
          <w:spacing w:val="-1"/>
          <w:w w:val="100"/>
          <w:position w:val="0"/>
          <w:sz w:val="20"/>
          <w:u w:val="none"/>
          <w:vertAlign w:val="baseline"/>
        </w:rPr>
        <w:t xml:space="preserve">só realizaremos este tratamento dos seus datos se vostede nos deu o seu consentimento para facelo, e o seu consentimento permanecerá vixente mentres vostede non o retire. </w:t>
      </w:r>
      <w:r>
        <w:rPr>
          <w:rStyle w:val="DefaultParagraphFont"/>
          <w:rFonts w:ascii="Arial" w:eastAsia="Arial" w:hAnsi="Arial" w:cs="Arial"/>
          <w:b w:val="0"/>
          <w:i w:val="0"/>
          <w:caps w:val="0"/>
          <w:smallCaps w:val="0"/>
          <w:strike w:val="0"/>
          <w:vanish w:val="0"/>
          <w:color w:val="000000"/>
          <w:spacing w:val="-1"/>
          <w:w w:val="100"/>
          <w:position w:val="0"/>
          <w:sz w:val="20"/>
          <w:u w:val="none"/>
          <w:vertAlign w:val="baseline"/>
        </w:rPr>
        <w:t>Se cancela todos os seus produtos ou servizos connosco, pero esquece retirar o seu consentimento, nós farémolo automaticamente.</w:t>
      </w:r>
    </w:p>
    <w:p w:rsidR="007B62BB" w14:paraId="261649C7" w14:textId="77777777">
      <w:pPr>
        <w:spacing w:before="113" w:line="236" w:lineRule="exact"/>
        <w:ind w:left="72"/>
        <w:jc w:val="both"/>
        <w:textAlignment w:val="baseline"/>
        <w:rPr>
          <w:rFonts w:ascii="Arial" w:eastAsia="Arial" w:hAnsi="Arial"/>
          <w:b/>
          <w:color w:val="000000"/>
          <w:sz w:val="20"/>
          <w:u w:val="single"/>
          <w:lang w:val="es-ES"/>
        </w:rPr>
      </w:pPr>
      <w:r>
        <w:rPr>
          <w:rStyle w:val="DefaultParagraphFont"/>
          <w:rFonts w:ascii="Arial" w:eastAsia="Arial" w:hAnsi="Arial" w:cs="Arial"/>
          <w:b/>
          <w:i w:val="0"/>
          <w:caps w:val="0"/>
          <w:smallCaps w:val="0"/>
          <w:strike w:val="0"/>
          <w:vanish w:val="0"/>
          <w:color w:val="000000"/>
          <w:spacing w:val="0"/>
          <w:w w:val="100"/>
          <w:position w:val="0"/>
          <w:sz w:val="20"/>
          <w:u w:val="single"/>
          <w:vertAlign w:val="baseline"/>
        </w:rPr>
        <w:t xml:space="preserve">Corresponsables do tratamento: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as seguintes empresas do Grupo CaixaBank tratarán os seus datos en corresponsabilidade para este tratamento:</w:t>
      </w:r>
    </w:p>
    <w:p w:rsidR="007B62BB" w14:paraId="40192BF6" w14:textId="77777777">
      <w:pPr>
        <w:numPr>
          <w:ilvl w:val="0"/>
          <w:numId w:val="3"/>
        </w:numPr>
        <w:tabs>
          <w:tab w:val="clear" w:pos="360"/>
          <w:tab w:val="left" w:pos="1152"/>
        </w:tabs>
        <w:spacing w:before="119" w:line="236" w:lineRule="exact"/>
        <w:ind w:left="1152" w:hanging="360"/>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Caixabank, S.A.</w:t>
      </w:r>
    </w:p>
    <w:p w:rsidR="007B62BB" w:rsidRPr="00A67B85" w14:paraId="20B85FF3" w14:textId="77777777">
      <w:pPr>
        <w:numPr>
          <w:ilvl w:val="0"/>
          <w:numId w:val="3"/>
        </w:numPr>
        <w:tabs>
          <w:tab w:val="clear" w:pos="360"/>
          <w:tab w:val="left" w:pos="1152"/>
        </w:tabs>
        <w:spacing w:before="115" w:line="236" w:lineRule="exact"/>
        <w:ind w:left="1152" w:hanging="360"/>
        <w:textAlignment w:val="baseline"/>
        <w:rPr>
          <w:rFonts w:ascii="Arial" w:eastAsia="Arial" w:hAnsi="Arial"/>
          <w:color w:val="000000"/>
          <w:sz w:val="20"/>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CaixaBank Payments &amp; Consumer, E.F.C, E.P., S.A.U.</w:t>
      </w:r>
    </w:p>
    <w:p w:rsidR="007B62BB" w14:paraId="5C45B01D" w14:textId="77777777">
      <w:pPr>
        <w:numPr>
          <w:ilvl w:val="0"/>
          <w:numId w:val="3"/>
        </w:numPr>
        <w:tabs>
          <w:tab w:val="clear" w:pos="360"/>
          <w:tab w:val="left" w:pos="1152"/>
        </w:tabs>
        <w:spacing w:before="114" w:line="236" w:lineRule="exact"/>
        <w:ind w:left="1152" w:hanging="360"/>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Nuevo Micro Bank, S.A.U.</w:t>
      </w:r>
    </w:p>
    <w:p w:rsidR="007B62BB" w14:paraId="78822345" w14:textId="77777777">
      <w:pPr>
        <w:numPr>
          <w:ilvl w:val="0"/>
          <w:numId w:val="3"/>
        </w:numPr>
        <w:tabs>
          <w:tab w:val="clear" w:pos="360"/>
          <w:tab w:val="left" w:pos="1152"/>
        </w:tabs>
        <w:spacing w:before="119" w:line="236" w:lineRule="exact"/>
        <w:ind w:left="1152" w:hanging="360"/>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Wivai Select Place, S.A.U,</w:t>
      </w:r>
    </w:p>
    <w:p w:rsidR="007B62BB" w14:paraId="33900CFF" w14:textId="77777777">
      <w:pPr>
        <w:numPr>
          <w:ilvl w:val="0"/>
          <w:numId w:val="3"/>
        </w:numPr>
        <w:tabs>
          <w:tab w:val="clear" w:pos="360"/>
          <w:tab w:val="left" w:pos="1152"/>
        </w:tabs>
        <w:spacing w:before="115" w:line="236" w:lineRule="exact"/>
        <w:ind w:left="1152" w:hanging="360"/>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ImaginersGen, S.A.</w:t>
      </w:r>
    </w:p>
    <w:p w:rsidR="007B62BB" w14:paraId="384F6116" w14:textId="77777777">
      <w:pPr>
        <w:numPr>
          <w:ilvl w:val="0"/>
          <w:numId w:val="3"/>
        </w:numPr>
        <w:tabs>
          <w:tab w:val="clear" w:pos="360"/>
          <w:tab w:val="left" w:pos="1152"/>
        </w:tabs>
        <w:spacing w:before="114" w:line="236" w:lineRule="exact"/>
        <w:ind w:left="1152" w:hanging="360"/>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VidaCaixa, S.A.U. de Seguros y Reaseguros</w:t>
      </w:r>
    </w:p>
    <w:p w:rsidR="007B62BB" w14:paraId="584C69A6" w14:textId="77777777">
      <w:pPr>
        <w:spacing w:before="119" w:line="236" w:lineRule="exact"/>
        <w:ind w:left="72"/>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Encontrará os aspectos esenciais dos acordos do tratamento en corresponsabilidade en: </w:t>
      </w:r>
      <w:hyperlink r:id="rId16" w:history="1">
        <w:r>
          <w:rPr>
            <w:rStyle w:val="DefaultParagraphFont"/>
            <w:rFonts w:ascii="Arial" w:eastAsia="Arial" w:hAnsi="Arial" w:cs="Arial"/>
            <w:b w:val="0"/>
            <w:i w:val="0"/>
            <w:caps w:val="0"/>
            <w:smallCaps w:val="0"/>
            <w:strike w:val="0"/>
            <w:vanish w:val="0"/>
            <w:color w:val="0000FF"/>
            <w:spacing w:val="0"/>
            <w:w w:val="100"/>
            <w:position w:val="0"/>
            <w:sz w:val="20"/>
            <w:u w:val="single"/>
            <w:vertAlign w:val="baseline"/>
          </w:rPr>
          <w:t xml:space="preserve">www.caixabank.es/empresasgrupo </w:t>
        </w:r>
      </w:hyperlink>
    </w:p>
    <w:p w:rsidR="007B62BB" w14:paraId="067DEB49" w14:textId="77777777">
      <w:pPr>
        <w:spacing w:before="369" w:line="230" w:lineRule="exact"/>
        <w:ind w:left="72"/>
        <w:textAlignment w:val="baseline"/>
        <w:rPr>
          <w:rFonts w:ascii="Arial" w:eastAsia="Arial" w:hAnsi="Arial"/>
          <w:b/>
          <w:color w:val="000000"/>
          <w:spacing w:val="-1"/>
          <w:sz w:val="20"/>
          <w:lang w:val="es-ES"/>
        </w:rPr>
      </w:pPr>
      <w:r>
        <w:rPr>
          <w:rStyle w:val="DefaultParagraphFont"/>
          <w:rFonts w:ascii="Arial" w:eastAsia="Arial" w:hAnsi="Arial" w:cs="Arial"/>
          <w:b/>
          <w:i w:val="0"/>
          <w:caps w:val="0"/>
          <w:smallCaps w:val="0"/>
          <w:strike w:val="0"/>
          <w:vanish w:val="0"/>
          <w:color w:val="000000"/>
          <w:spacing w:val="-1"/>
          <w:w w:val="100"/>
          <w:position w:val="0"/>
          <w:sz w:val="20"/>
          <w:u w:val="none"/>
          <w:vertAlign w:val="baseline"/>
        </w:rPr>
        <w:t>C. Cesión de datos a outras empresas</w:t>
      </w:r>
    </w:p>
    <w:p w:rsidR="007B62BB" w14:paraId="27B80B2A" w14:textId="77777777">
      <w:pPr>
        <w:spacing w:before="123" w:line="236" w:lineRule="exact"/>
        <w:ind w:left="72"/>
        <w:jc w:val="both"/>
        <w:textAlignment w:val="baseline"/>
        <w:rPr>
          <w:rFonts w:ascii="Arial" w:eastAsia="Arial" w:hAnsi="Arial"/>
          <w:b/>
          <w:color w:val="000000"/>
          <w:sz w:val="20"/>
          <w:u w:val="single"/>
          <w:lang w:val="es-ES"/>
        </w:rPr>
      </w:pPr>
      <w:r>
        <w:rPr>
          <w:rStyle w:val="DefaultParagraphFont"/>
          <w:rFonts w:ascii="Arial" w:eastAsia="Arial" w:hAnsi="Arial" w:cs="Arial"/>
          <w:b/>
          <w:i w:val="0"/>
          <w:caps w:val="0"/>
          <w:smallCaps w:val="0"/>
          <w:strike w:val="0"/>
          <w:vanish w:val="0"/>
          <w:color w:val="000000"/>
          <w:spacing w:val="0"/>
          <w:w w:val="100"/>
          <w:position w:val="0"/>
          <w:sz w:val="20"/>
          <w:u w:val="single"/>
          <w:vertAlign w:val="baseline"/>
        </w:rPr>
        <w:t xml:space="preserve">Finalidade: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Se temos o seu consentimento, cederemos os datos que lle indicaremos a continuación a outras empresas coas que teñamos acordos, co propósito de que lle fagan ofertas comerciais dos produtos e servizos que comercializan.</w:t>
      </w:r>
    </w:p>
    <w:p w:rsidR="007B62BB" w14:paraId="5A911436" w14:textId="77777777">
      <w:pPr>
        <w:spacing w:before="132" w:line="236" w:lineRule="exact"/>
        <w:ind w:left="72"/>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Se non nos consente este tratamento, non cederemos os seus datos; se o consente, os datos que comunicaremos a outras empresas variarán en función de se nos autorizou, ou non, a personalización da oferta de produtos segundo a análise dos seus datos:</w:t>
      </w:r>
    </w:p>
    <w:p w:rsidR="007B62BB" w14:paraId="0AC1402D" w14:textId="77777777">
      <w:pPr>
        <w:numPr>
          <w:ilvl w:val="0"/>
          <w:numId w:val="3"/>
        </w:numPr>
        <w:tabs>
          <w:tab w:val="clear" w:pos="360"/>
          <w:tab w:val="left" w:pos="1152"/>
        </w:tabs>
        <w:spacing w:before="118" w:line="236" w:lineRule="exact"/>
        <w:ind w:left="1152" w:hanging="360"/>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Se non temos o seu consentimento para personalizarlle a nosa oferta comercial (tratamento A anterior), facilitaremos a esas empresas unicamente os seus datos identificadores e de contacto.</w:t>
      </w:r>
    </w:p>
    <w:p w:rsidR="007B62BB" w14:paraId="32C7A8AF" w14:textId="77777777">
      <w:pPr>
        <w:numPr>
          <w:ilvl w:val="0"/>
          <w:numId w:val="3"/>
        </w:numPr>
        <w:tabs>
          <w:tab w:val="clear" w:pos="360"/>
          <w:tab w:val="left" w:pos="1152"/>
        </w:tabs>
        <w:spacing w:before="121" w:line="231" w:lineRule="exact"/>
        <w:ind w:left="1152" w:hanging="360"/>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Se nos deu o seu consentimento para personalizarlle a nosa oferta comercial (tratamento A anterior), tamén comunicaremos a esas empresas información do seu perfil comercial, que consiste na información deducida sobre as súas preferencias e necesidades, así como información deducida sobre a súa probabilidade de pagamento ou non pagamento, ou sobre límites de risco.</w:t>
      </w:r>
    </w:p>
    <w:p w:rsidR="007B62BB" w14:paraId="309F0D1A" w14:textId="77777777">
      <w:pPr>
        <w:spacing w:before="119" w:line="236" w:lineRule="exact"/>
        <w:ind w:left="72"/>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Esas terceiras empresas ás que poderiamos ceder os seus datos dedícanse ás seguintes actividades:</w:t>
      </w:r>
    </w:p>
    <w:p w:rsidR="007B62BB" w14:paraId="60C67BE1" w14:textId="77777777">
      <w:pPr>
        <w:numPr>
          <w:ilvl w:val="0"/>
          <w:numId w:val="3"/>
        </w:numPr>
        <w:tabs>
          <w:tab w:val="clear" w:pos="360"/>
          <w:tab w:val="left" w:pos="1152"/>
        </w:tabs>
        <w:spacing w:before="124" w:line="236" w:lineRule="exact"/>
        <w:ind w:left="1152" w:hanging="360"/>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bancarias</w:t>
      </w:r>
    </w:p>
    <w:p w:rsidR="007B62BB" w14:paraId="398B53FC" w14:textId="77777777">
      <w:pPr>
        <w:numPr>
          <w:ilvl w:val="0"/>
          <w:numId w:val="3"/>
        </w:numPr>
        <w:tabs>
          <w:tab w:val="clear" w:pos="360"/>
          <w:tab w:val="left" w:pos="1152"/>
        </w:tabs>
        <w:spacing w:before="119" w:line="236" w:lineRule="exact"/>
        <w:ind w:left="1152" w:hanging="360"/>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servizos de investimento</w:t>
      </w:r>
    </w:p>
    <w:p w:rsidR="007B62BB" w14:paraId="3121BDF1" w14:textId="77777777">
      <w:pPr>
        <w:numPr>
          <w:ilvl w:val="0"/>
          <w:numId w:val="3"/>
        </w:numPr>
        <w:tabs>
          <w:tab w:val="clear" w:pos="360"/>
          <w:tab w:val="left" w:pos="1152"/>
        </w:tabs>
        <w:spacing w:before="114" w:line="236" w:lineRule="exact"/>
        <w:ind w:left="1152" w:hanging="360"/>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seguros e reaseguros</w:t>
      </w:r>
    </w:p>
    <w:p w:rsidR="007B62BB" w14:paraId="7680A6C1" w14:textId="77777777">
      <w:pPr>
        <w:numPr>
          <w:ilvl w:val="0"/>
          <w:numId w:val="3"/>
        </w:numPr>
        <w:tabs>
          <w:tab w:val="clear" w:pos="360"/>
          <w:tab w:val="left" w:pos="1152"/>
        </w:tabs>
        <w:spacing w:before="115" w:line="236" w:lineRule="exact"/>
        <w:ind w:left="1152" w:hanging="360"/>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capital risco</w:t>
      </w:r>
    </w:p>
    <w:p w:rsidR="007B62BB" w14:paraId="408A4302" w14:textId="77777777">
      <w:pPr>
        <w:numPr>
          <w:ilvl w:val="0"/>
          <w:numId w:val="3"/>
        </w:numPr>
        <w:tabs>
          <w:tab w:val="clear" w:pos="360"/>
          <w:tab w:val="left" w:pos="1152"/>
        </w:tabs>
        <w:spacing w:before="114" w:line="236" w:lineRule="exact"/>
        <w:ind w:left="1152" w:hanging="360"/>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inmobiliarias</w:t>
      </w:r>
    </w:p>
    <w:p w:rsidR="007B62BB" w14:paraId="1339782C" w14:textId="77777777">
      <w:pPr>
        <w:numPr>
          <w:ilvl w:val="0"/>
          <w:numId w:val="3"/>
        </w:numPr>
        <w:tabs>
          <w:tab w:val="clear" w:pos="360"/>
          <w:tab w:val="left" w:pos="1152"/>
        </w:tabs>
        <w:spacing w:before="119" w:line="236" w:lineRule="exact"/>
        <w:ind w:left="1152" w:hanging="360"/>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viarias</w:t>
      </w:r>
    </w:p>
    <w:p w:rsidR="007B62BB" w14:paraId="1EC3FEA9" w14:textId="77777777">
      <w:pPr>
        <w:numPr>
          <w:ilvl w:val="0"/>
          <w:numId w:val="3"/>
        </w:numPr>
        <w:tabs>
          <w:tab w:val="clear" w:pos="360"/>
          <w:tab w:val="left" w:pos="1152"/>
        </w:tabs>
        <w:spacing w:before="115" w:line="236" w:lineRule="exact"/>
        <w:ind w:left="1152" w:hanging="360"/>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venda e distribución de bens e servizos,</w:t>
      </w:r>
    </w:p>
    <w:p w:rsidR="007B62BB" w14:paraId="600D6898" w14:textId="77777777">
      <w:pPr>
        <w:numPr>
          <w:ilvl w:val="0"/>
          <w:numId w:val="3"/>
        </w:numPr>
        <w:tabs>
          <w:tab w:val="clear" w:pos="360"/>
          <w:tab w:val="left" w:pos="1152"/>
        </w:tabs>
        <w:spacing w:before="114" w:line="236" w:lineRule="exact"/>
        <w:ind w:left="1152" w:hanging="360"/>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servizos de consultoría</w:t>
      </w:r>
    </w:p>
    <w:p w:rsidR="007B62BB" w14:paraId="7D7268D4" w14:textId="77777777">
      <w:pPr>
        <w:numPr>
          <w:ilvl w:val="0"/>
          <w:numId w:val="3"/>
        </w:numPr>
        <w:tabs>
          <w:tab w:val="clear" w:pos="360"/>
          <w:tab w:val="left" w:pos="1152"/>
        </w:tabs>
        <w:spacing w:before="119" w:line="236" w:lineRule="exact"/>
        <w:ind w:left="1152" w:hanging="360"/>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lecer e</w:t>
      </w:r>
    </w:p>
    <w:p w:rsidR="007B62BB" w14:paraId="292C9683" w14:textId="3F0DBFDF">
      <w:pPr>
        <w:numPr>
          <w:ilvl w:val="0"/>
          <w:numId w:val="3"/>
        </w:numPr>
        <w:tabs>
          <w:tab w:val="clear" w:pos="360"/>
          <w:tab w:val="left" w:pos="1152"/>
        </w:tabs>
        <w:spacing w:before="115" w:line="236" w:lineRule="exact"/>
        <w:ind w:left="1152" w:hanging="360"/>
        <w:textAlignment w:val="baseline"/>
        <w:rPr>
          <w:rFonts w:ascii="Arial" w:eastAsia="Arial" w:hAnsi="Arial"/>
          <w:color w:val="000000"/>
          <w:sz w:val="20"/>
          <w:lang w:val="es-ES"/>
        </w:rPr>
      </w:pPr>
      <w:r>
        <w:rPr>
          <w:noProof/>
        </w:rPr>
        <mc:AlternateContent>
          <mc:Choice Requires="wps">
            <w:drawing>
              <wp:anchor distT="0" distB="0" distL="0" distR="0" simplePos="0" relativeHeight="251671552" behindDoc="1" locked="0" layoutInCell="1" allowOverlap="1">
                <wp:simplePos x="0" y="0"/>
                <wp:positionH relativeFrom="page">
                  <wp:posOffset>6964045</wp:posOffset>
                </wp:positionH>
                <wp:positionV relativeFrom="page">
                  <wp:posOffset>10224770</wp:posOffset>
                </wp:positionV>
                <wp:extent cx="180975" cy="160655"/>
                <wp:effectExtent l="0" t="0" r="0" b="0"/>
                <wp:wrapSquare wrapText="bothSides"/>
                <wp:docPr id="16"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097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67B85" w14:textId="77777777">
                            <w:pPr>
                              <w:spacing w:before="2" w:line="240" w:lineRule="exact"/>
                              <w:textAlignment w:val="baseline"/>
                              <w:rPr>
                                <w:rFonts w:ascii="Arial" w:eastAsia="Arial" w:hAnsi="Arial"/>
                                <w:color w:val="000000"/>
                                <w:lang w:val="es-ES"/>
                              </w:rPr>
                            </w:pPr>
                            <w:r>
                              <w:rPr>
                                <w:rStyle w:val="DefaultParagraphFont"/>
                                <w:rFonts w:ascii="Arial" w:eastAsia="Arial" w:hAnsi="Arial" w:cs="Arial"/>
                                <w:b w:val="0"/>
                                <w:i w:val="0"/>
                                <w:caps w:val="0"/>
                                <w:smallCaps w:val="0"/>
                                <w:strike w:val="0"/>
                                <w:vanish w:val="0"/>
                                <w:color w:val="000000"/>
                                <w:spacing w:val="0"/>
                                <w:w w:val="100"/>
                                <w:position w:val="0"/>
                                <w:sz w:val="22"/>
                                <w:u w:val="none"/>
                                <w:vertAlign w:val="baseline"/>
                              </w:rPr>
                              <w:t>8</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7" o:spid="_x0000_s1031" type="#_x0000_t202" style="width:14.25pt;height:12.65pt;margin-top:805.1pt;margin-left:548.35pt;mso-height-percent:0;mso-height-relative:page;mso-position-horizontal-relative:page;mso-position-vertical-relative:page;mso-width-percent:0;mso-width-relative:page;mso-wrap-distance-bottom:0;mso-wrap-distance-left:0;mso-wrap-distance-right:0;mso-wrap-distance-top:0;position:absolute;v-text-anchor:top;z-index:-251645952" filled="f" fillcolor="this" stroked="f">
                <v:textbox inset="0,0,0,0">
                  <w:txbxContent>
                    <w:p w:rsidR="00A67B85" w14:textId="77777777">
                      <w:pPr>
                        <w:spacing w:before="2" w:line="240" w:lineRule="exact"/>
                        <w:textAlignment w:val="baseline"/>
                        <w:rPr>
                          <w:rFonts w:ascii="Arial" w:eastAsia="Arial" w:hAnsi="Arial"/>
                          <w:color w:val="000000"/>
                          <w:lang w:val="es-ES"/>
                        </w:rPr>
                      </w:pPr>
                      <w:r>
                        <w:rPr>
                          <w:rStyle w:val="DefaultParagraphFont"/>
                          <w:rFonts w:ascii="Arial" w:eastAsia="Arial" w:hAnsi="Arial" w:cs="Arial"/>
                          <w:b w:val="0"/>
                          <w:i w:val="0"/>
                          <w:caps w:val="0"/>
                          <w:smallCaps w:val="0"/>
                          <w:strike w:val="0"/>
                          <w:vanish w:val="0"/>
                          <w:color w:val="000000"/>
                          <w:spacing w:val="0"/>
                          <w:w w:val="100"/>
                          <w:position w:val="0"/>
                          <w:sz w:val="22"/>
                          <w:u w:val="none"/>
                          <w:vertAlign w:val="baseline"/>
                        </w:rPr>
                        <w:t>8</w:t>
                      </w:r>
                    </w:p>
                  </w:txbxContent>
                </v:textbox>
                <w10:wrap type="square"/>
              </v:shape>
            </w:pict>
          </mc:Fallback>
        </mc:AlternateConten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benéfico-sociais</w:t>
      </w:r>
    </w:p>
    <w:p w:rsidR="007B62BB" w:rsidRPr="00E3081B" w14:paraId="3570A23B" w14:textId="77777777"/>
    <w:p w:rsidR="007B62BB" w14:paraId="6CF7F027" w14:textId="77777777">
      <w:pPr>
        <w:spacing w:before="6" w:line="234" w:lineRule="exact"/>
        <w:ind w:left="288" w:right="72"/>
        <w:jc w:val="both"/>
        <w:textAlignment w:val="baseline"/>
        <w:rPr>
          <w:rFonts w:ascii="Arial" w:eastAsia="Arial" w:hAnsi="Arial"/>
          <w:b/>
          <w:color w:val="000000"/>
          <w:sz w:val="20"/>
          <w:u w:val="single"/>
          <w:lang w:val="es-ES"/>
        </w:rPr>
      </w:pPr>
      <w:r>
        <w:rPr>
          <w:rStyle w:val="DefaultParagraphFont"/>
          <w:rFonts w:ascii="Arial" w:eastAsia="Arial" w:hAnsi="Arial" w:cs="Arial"/>
          <w:b/>
          <w:i w:val="0"/>
          <w:caps w:val="0"/>
          <w:smallCaps w:val="0"/>
          <w:strike w:val="0"/>
          <w:vanish w:val="0"/>
          <w:color w:val="000000"/>
          <w:spacing w:val="0"/>
          <w:w w:val="100"/>
          <w:position w:val="0"/>
          <w:sz w:val="20"/>
          <w:u w:val="single"/>
          <w:vertAlign w:val="baseline"/>
        </w:rPr>
        <w:t xml:space="preserve">Datos tratados: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non usaremos para este tratamento datos que conteñan información que revele a súa orixe étnica ou racial, as súas opinións políticas, as súas conviccións relixiosas ou filosóficas, a súa afiliación sindical, o tratamento de datos xenéticos, datos biométricos dirixidos a identificalo/a de maneira unívoca, datos relativos á saúde ou datos relativos á súa vida ou orientación sexual.</w:t>
      </w:r>
    </w:p>
    <w:p w:rsidR="007B62BB" w14:paraId="7EC500B9" w14:textId="77777777">
      <w:pPr>
        <w:spacing w:before="109" w:line="234" w:lineRule="exact"/>
        <w:ind w:left="288" w:right="72"/>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Estes son os datos seus que usaremos se consente que comuniquemos os seus datos a terceiras empresas, pero non temos o seu consentimento para personalizarlle a nosa oferta comercial de produtos e servizos (tratamento A anterior):</w:t>
      </w:r>
    </w:p>
    <w:p w:rsidR="007B62BB" w14:paraId="66B9C373" w14:textId="77777777">
      <w:pPr>
        <w:numPr>
          <w:ilvl w:val="0"/>
          <w:numId w:val="3"/>
        </w:numPr>
        <w:tabs>
          <w:tab w:val="clear" w:pos="360"/>
          <w:tab w:val="left" w:pos="1512"/>
        </w:tabs>
        <w:spacing w:before="121" w:line="230" w:lineRule="exact"/>
        <w:ind w:left="1512" w:right="864" w:hanging="360"/>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Datos de identificación e de contacto</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nome e apelidos, sexo, información de contacto postal, telefónica e electrónica, domicilio de residencia, nacionalidade e data de nacemento, idioma de comunicación, documento de identificación.</w:t>
      </w:r>
    </w:p>
    <w:p w:rsidR="007B62BB" w14:paraId="7F8BF18F" w14:textId="77777777">
      <w:pPr>
        <w:spacing w:before="123" w:line="234" w:lineRule="exact"/>
        <w:ind w:left="288" w:right="864"/>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Se vostede nos deu o seu consentimento para personalizarlle a nosa oferta comercial de produtos e servizos (tratamento A anterior), ademais, usaremos os seguintes datos:</w:t>
      </w:r>
    </w:p>
    <w:p w:rsidR="007B62BB" w14:paraId="36BEF289" w14:textId="77777777">
      <w:pPr>
        <w:numPr>
          <w:ilvl w:val="0"/>
          <w:numId w:val="3"/>
        </w:numPr>
        <w:tabs>
          <w:tab w:val="clear" w:pos="360"/>
          <w:tab w:val="left" w:pos="1512"/>
        </w:tabs>
        <w:spacing w:before="116" w:line="235" w:lineRule="exact"/>
        <w:ind w:left="1512" w:right="864" w:hanging="360"/>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Datos obtidos da execución de modelos estatísticos</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utilizamos os resultados da aplicación de modelos matemáticos cos datos dos clientes para loitar contra a fraude, deducir os seus hábitos de consumo, preferencias ou propensións de contratación, cumprir coas nosas obrigas normativas e xestionar as operativas dos seus produtos e/ou servizos.</w:t>
      </w:r>
    </w:p>
    <w:p w:rsidR="007B62BB" w14:paraId="566B47B6" w14:textId="77777777">
      <w:pPr>
        <w:numPr>
          <w:ilvl w:val="0"/>
          <w:numId w:val="3"/>
        </w:numPr>
        <w:tabs>
          <w:tab w:val="clear" w:pos="360"/>
          <w:tab w:val="left" w:pos="1512"/>
        </w:tabs>
        <w:spacing w:before="108" w:line="236" w:lineRule="exact"/>
        <w:ind w:left="1512" w:right="864" w:hanging="360"/>
        <w:jc w:val="both"/>
        <w:textAlignment w:val="baseline"/>
        <w:rPr>
          <w:rFonts w:ascii="Arial" w:eastAsia="Arial" w:hAnsi="Arial"/>
          <w:b/>
          <w:color w:val="000000"/>
          <w:spacing w:val="-1"/>
          <w:sz w:val="20"/>
          <w:lang w:val="es-ES"/>
        </w:rPr>
      </w:pPr>
      <w:r>
        <w:rPr>
          <w:rStyle w:val="DefaultParagraphFont"/>
          <w:rFonts w:ascii="Arial" w:eastAsia="Arial" w:hAnsi="Arial" w:cs="Arial"/>
          <w:b/>
          <w:i w:val="0"/>
          <w:caps w:val="0"/>
          <w:smallCaps w:val="0"/>
          <w:strike w:val="0"/>
          <w:vanish w:val="0"/>
          <w:color w:val="000000"/>
          <w:spacing w:val="-1"/>
          <w:w w:val="100"/>
          <w:position w:val="0"/>
          <w:sz w:val="20"/>
          <w:u w:val="none"/>
          <w:vertAlign w:val="baseline"/>
        </w:rPr>
        <w:t xml:space="preserve">Datos de avaliación de risco ou </w:t>
      </w:r>
      <w:r>
        <w:rPr>
          <w:rStyle w:val="DefaultParagraphFont"/>
          <w:rFonts w:ascii="Arial" w:eastAsia="Arial" w:hAnsi="Arial" w:cs="Arial"/>
          <w:b/>
          <w:i/>
          <w:caps w:val="0"/>
          <w:smallCaps w:val="0"/>
          <w:strike w:val="0"/>
          <w:vanish w:val="0"/>
          <w:color w:val="000000"/>
          <w:spacing w:val="-1"/>
          <w:w w:val="100"/>
          <w:position w:val="0"/>
          <w:sz w:val="20"/>
          <w:u w:val="none"/>
          <w:vertAlign w:val="baseline"/>
        </w:rPr>
        <w:t>scoring</w:t>
      </w:r>
      <w:r>
        <w:rPr>
          <w:rStyle w:val="DefaultParagraphFont"/>
          <w:rFonts w:ascii="Arial" w:eastAsia="Arial" w:hAnsi="Arial" w:cs="Arial"/>
          <w:b w:val="0"/>
          <w:i w:val="0"/>
          <w:caps w:val="0"/>
          <w:smallCaps w:val="0"/>
          <w:strike w:val="0"/>
          <w:vanish w:val="0"/>
          <w:color w:val="000000"/>
          <w:spacing w:val="-1"/>
          <w:w w:val="100"/>
          <w:position w:val="0"/>
          <w:sz w:val="20"/>
          <w:u w:val="none"/>
          <w:vertAlign w:val="baseline"/>
        </w:rPr>
        <w:t xml:space="preserve">: </w:t>
      </w:r>
      <w:r>
        <w:rPr>
          <w:rStyle w:val="DefaultParagraphFont"/>
          <w:rFonts w:ascii="Arial" w:eastAsia="Arial" w:hAnsi="Arial" w:cs="Arial"/>
          <w:b w:val="0"/>
          <w:i w:val="0"/>
          <w:caps w:val="0"/>
          <w:smallCaps w:val="0"/>
          <w:strike w:val="0"/>
          <w:vanish w:val="0"/>
          <w:color w:val="000000"/>
          <w:spacing w:val="-1"/>
          <w:w w:val="100"/>
          <w:position w:val="0"/>
          <w:sz w:val="20"/>
          <w:u w:val="none"/>
          <w:vertAlign w:val="baseline"/>
        </w:rPr>
        <w:t>nas operacións de financiamento ou pagamento por cotas, deduciremos a súa capacidade de pagamento ou impagamento, ou os límites de risco, mediante a aplicación de modelos matemáticos estatísticos que se calculan cos seus datos.</w:t>
      </w:r>
    </w:p>
    <w:p w:rsidR="007B62BB" w14:paraId="6CAAF811" w14:textId="77777777">
      <w:pPr>
        <w:spacing w:before="110" w:line="240" w:lineRule="exact"/>
        <w:ind w:left="288" w:right="864"/>
        <w:jc w:val="both"/>
        <w:textAlignment w:val="baseline"/>
        <w:rPr>
          <w:rFonts w:ascii="Arial" w:eastAsia="Arial" w:hAnsi="Arial"/>
          <w:b/>
          <w:color w:val="000000"/>
          <w:sz w:val="20"/>
          <w:u w:val="single"/>
          <w:lang w:val="es-ES"/>
        </w:rPr>
      </w:pPr>
      <w:r>
        <w:rPr>
          <w:rStyle w:val="DefaultParagraphFont"/>
          <w:rFonts w:ascii="Arial" w:eastAsia="Arial" w:hAnsi="Arial" w:cs="Arial"/>
          <w:b/>
          <w:i w:val="0"/>
          <w:caps w:val="0"/>
          <w:smallCaps w:val="0"/>
          <w:strike w:val="0"/>
          <w:vanish w:val="0"/>
          <w:color w:val="000000"/>
          <w:spacing w:val="0"/>
          <w:w w:val="100"/>
          <w:position w:val="0"/>
          <w:sz w:val="20"/>
          <w:u w:val="single"/>
          <w:vertAlign w:val="baseline"/>
        </w:rPr>
        <w:t xml:space="preserve">Outra información relevante: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a continuación, encontrará outra información importante sobre este tratamento:</w:t>
      </w:r>
    </w:p>
    <w:p w:rsidR="007B62BB" w14:paraId="75FB940A" w14:textId="77777777">
      <w:pPr>
        <w:numPr>
          <w:ilvl w:val="0"/>
          <w:numId w:val="3"/>
        </w:numPr>
        <w:tabs>
          <w:tab w:val="clear" w:pos="360"/>
          <w:tab w:val="left" w:pos="1512"/>
        </w:tabs>
        <w:spacing w:before="116" w:line="235" w:lineRule="exact"/>
        <w:ind w:left="1512" w:right="864" w:hanging="360"/>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 xml:space="preserve">Información sobre a cesión: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Se chegamos a algún acordo cunha terceira empresa para cederlle os seus datos, a empresa destinataria comunicaralle esta circunstancia, así como os datos cedidos e os detalles do tratamento que pretende levar a cabo.</w:t>
      </w:r>
    </w:p>
    <w:p w:rsidR="007B62BB" w14:paraId="4F6B4B2D" w14:textId="77777777">
      <w:pPr>
        <w:numPr>
          <w:ilvl w:val="0"/>
          <w:numId w:val="3"/>
        </w:numPr>
        <w:tabs>
          <w:tab w:val="clear" w:pos="360"/>
          <w:tab w:val="left" w:pos="1512"/>
        </w:tabs>
        <w:spacing w:before="107" w:line="235" w:lineRule="exact"/>
        <w:ind w:left="1512" w:right="864" w:hanging="360"/>
        <w:jc w:val="both"/>
        <w:textAlignment w:val="baseline"/>
        <w:rPr>
          <w:rFonts w:ascii="Arial" w:eastAsia="Arial" w:hAnsi="Arial"/>
          <w:b/>
          <w:color w:val="000000"/>
          <w:spacing w:val="-1"/>
          <w:sz w:val="20"/>
          <w:lang w:val="es-ES"/>
        </w:rPr>
      </w:pPr>
      <w:r>
        <w:rPr>
          <w:rStyle w:val="DefaultParagraphFont"/>
          <w:rFonts w:ascii="Arial" w:eastAsia="Arial" w:hAnsi="Arial" w:cs="Arial"/>
          <w:b/>
          <w:i w:val="0"/>
          <w:caps w:val="0"/>
          <w:smallCaps w:val="0"/>
          <w:strike w:val="0"/>
          <w:vanish w:val="0"/>
          <w:color w:val="000000"/>
          <w:spacing w:val="-1"/>
          <w:w w:val="100"/>
          <w:position w:val="0"/>
          <w:sz w:val="20"/>
          <w:u w:val="none"/>
          <w:vertAlign w:val="baseline"/>
        </w:rPr>
        <w:t xml:space="preserve">Vixencia do tratamento: </w:t>
      </w:r>
      <w:r>
        <w:rPr>
          <w:rStyle w:val="DefaultParagraphFont"/>
          <w:rFonts w:ascii="Arial" w:eastAsia="Arial" w:hAnsi="Arial" w:cs="Arial"/>
          <w:b w:val="0"/>
          <w:i w:val="0"/>
          <w:caps w:val="0"/>
          <w:smallCaps w:val="0"/>
          <w:strike w:val="0"/>
          <w:vanish w:val="0"/>
          <w:color w:val="000000"/>
          <w:spacing w:val="-1"/>
          <w:w w:val="100"/>
          <w:position w:val="0"/>
          <w:sz w:val="20"/>
          <w:u w:val="none"/>
          <w:vertAlign w:val="baseline"/>
        </w:rPr>
        <w:t xml:space="preserve">só realizaremos este tratamento dos seus datos se vostede nos deu o seu consentimento para facelo, e o seu consentimento permanecerá vixente mentres vostede non o retire. </w:t>
      </w:r>
      <w:r>
        <w:rPr>
          <w:rStyle w:val="DefaultParagraphFont"/>
          <w:rFonts w:ascii="Arial" w:eastAsia="Arial" w:hAnsi="Arial" w:cs="Arial"/>
          <w:b w:val="0"/>
          <w:i w:val="0"/>
          <w:caps w:val="0"/>
          <w:smallCaps w:val="0"/>
          <w:strike w:val="0"/>
          <w:vanish w:val="0"/>
          <w:color w:val="000000"/>
          <w:spacing w:val="-1"/>
          <w:w w:val="100"/>
          <w:position w:val="0"/>
          <w:sz w:val="20"/>
          <w:u w:val="none"/>
          <w:vertAlign w:val="baseline"/>
        </w:rPr>
        <w:t>Se cancela todos os seus produtos ou servizos connosco, pero esquece retirar o seu consentimento, nós farémolo automaticamente.</w:t>
      </w:r>
    </w:p>
    <w:p w:rsidR="007B62BB" w14:paraId="622FEDD0" w14:textId="77777777">
      <w:pPr>
        <w:spacing w:before="117" w:line="234" w:lineRule="exact"/>
        <w:ind w:left="288" w:right="864"/>
        <w:textAlignment w:val="baseline"/>
        <w:rPr>
          <w:rFonts w:ascii="Arial" w:eastAsia="Arial" w:hAnsi="Arial"/>
          <w:b/>
          <w:color w:val="000000"/>
          <w:sz w:val="20"/>
          <w:u w:val="single"/>
          <w:lang w:val="es-ES"/>
        </w:rPr>
      </w:pPr>
      <w:r>
        <w:rPr>
          <w:rStyle w:val="DefaultParagraphFont"/>
          <w:rFonts w:ascii="Arial" w:eastAsia="Arial" w:hAnsi="Arial" w:cs="Arial"/>
          <w:b/>
          <w:i w:val="0"/>
          <w:caps w:val="0"/>
          <w:smallCaps w:val="0"/>
          <w:strike w:val="0"/>
          <w:vanish w:val="0"/>
          <w:color w:val="000000"/>
          <w:spacing w:val="0"/>
          <w:w w:val="100"/>
          <w:position w:val="0"/>
          <w:sz w:val="20"/>
          <w:u w:val="single"/>
          <w:vertAlign w:val="baseline"/>
        </w:rPr>
        <w:t xml:space="preserve">Corresponsables do tratamento: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as seguintes empresas do Grupo CaixaBank tratarán os seus datos en corresponsabilidade para este tratamento:</w:t>
      </w:r>
    </w:p>
    <w:p w:rsidR="007B62BB" w14:paraId="63C3370D" w14:textId="77777777">
      <w:pPr>
        <w:numPr>
          <w:ilvl w:val="0"/>
          <w:numId w:val="3"/>
        </w:numPr>
        <w:tabs>
          <w:tab w:val="clear" w:pos="360"/>
          <w:tab w:val="left" w:pos="1512"/>
        </w:tabs>
        <w:spacing w:before="122" w:line="234" w:lineRule="exact"/>
        <w:ind w:left="1512" w:hanging="360"/>
        <w:textAlignment w:val="baseline"/>
        <w:rPr>
          <w:rFonts w:ascii="Arial" w:eastAsia="Arial" w:hAnsi="Arial"/>
          <w:color w:val="000000"/>
          <w:spacing w:val="-3"/>
          <w:sz w:val="20"/>
          <w:lang w:val="es-ES"/>
        </w:rPr>
      </w:pPr>
      <w:r>
        <w:rPr>
          <w:rStyle w:val="DefaultParagraphFont"/>
          <w:rFonts w:ascii="Arial" w:eastAsia="Arial" w:hAnsi="Arial" w:cs="Arial"/>
          <w:b w:val="0"/>
          <w:i w:val="0"/>
          <w:caps w:val="0"/>
          <w:smallCaps w:val="0"/>
          <w:strike w:val="0"/>
          <w:vanish w:val="0"/>
          <w:color w:val="000000"/>
          <w:spacing w:val="-3"/>
          <w:w w:val="100"/>
          <w:position w:val="0"/>
          <w:sz w:val="20"/>
          <w:u w:val="none"/>
          <w:vertAlign w:val="baseline"/>
        </w:rPr>
        <w:t>Caixabank, S.A.</w:t>
      </w:r>
    </w:p>
    <w:p w:rsidR="007B62BB" w:rsidRPr="00A67B85" w14:paraId="5323DC8A" w14:textId="77777777">
      <w:pPr>
        <w:numPr>
          <w:ilvl w:val="0"/>
          <w:numId w:val="3"/>
        </w:numPr>
        <w:tabs>
          <w:tab w:val="clear" w:pos="360"/>
          <w:tab w:val="left" w:pos="1512"/>
        </w:tabs>
        <w:spacing w:before="116" w:line="234" w:lineRule="exact"/>
        <w:ind w:left="1512" w:hanging="360"/>
        <w:textAlignment w:val="baseline"/>
        <w:rPr>
          <w:rFonts w:ascii="Arial" w:eastAsia="Arial" w:hAnsi="Arial"/>
          <w:color w:val="000000"/>
          <w:sz w:val="20"/>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CaixaBank Payments &amp; Consumer, E.F.C, E.P., S.A.U.</w:t>
      </w:r>
    </w:p>
    <w:p w:rsidR="007B62BB" w14:paraId="21D08CC6" w14:textId="77777777">
      <w:pPr>
        <w:numPr>
          <w:ilvl w:val="0"/>
          <w:numId w:val="3"/>
        </w:numPr>
        <w:tabs>
          <w:tab w:val="clear" w:pos="360"/>
          <w:tab w:val="left" w:pos="1512"/>
        </w:tabs>
        <w:spacing w:before="121" w:line="234" w:lineRule="exact"/>
        <w:ind w:left="1512" w:hanging="360"/>
        <w:textAlignment w:val="baseline"/>
        <w:rPr>
          <w:rFonts w:ascii="Arial" w:eastAsia="Arial" w:hAnsi="Arial"/>
          <w:color w:val="000000"/>
          <w:spacing w:val="-1"/>
          <w:sz w:val="20"/>
          <w:lang w:val="es-ES"/>
        </w:rPr>
      </w:pPr>
      <w:r>
        <w:rPr>
          <w:rStyle w:val="DefaultParagraphFont"/>
          <w:rFonts w:ascii="Arial" w:eastAsia="Arial" w:hAnsi="Arial" w:cs="Arial"/>
          <w:b w:val="0"/>
          <w:i w:val="0"/>
          <w:caps w:val="0"/>
          <w:smallCaps w:val="0"/>
          <w:strike w:val="0"/>
          <w:vanish w:val="0"/>
          <w:color w:val="000000"/>
          <w:spacing w:val="-1"/>
          <w:w w:val="100"/>
          <w:position w:val="0"/>
          <w:sz w:val="20"/>
          <w:u w:val="none"/>
          <w:vertAlign w:val="baseline"/>
        </w:rPr>
        <w:t>Nuevo Micro Bank, S.A.U.</w:t>
      </w:r>
    </w:p>
    <w:p w:rsidR="007B62BB" w14:paraId="58B55E52" w14:textId="77777777">
      <w:pPr>
        <w:numPr>
          <w:ilvl w:val="0"/>
          <w:numId w:val="3"/>
        </w:numPr>
        <w:tabs>
          <w:tab w:val="clear" w:pos="360"/>
          <w:tab w:val="left" w:pos="1512"/>
        </w:tabs>
        <w:spacing w:before="117" w:line="234" w:lineRule="exact"/>
        <w:ind w:left="1512" w:hanging="360"/>
        <w:textAlignment w:val="baseline"/>
        <w:rPr>
          <w:rFonts w:ascii="Arial" w:eastAsia="Arial" w:hAnsi="Arial"/>
          <w:color w:val="000000"/>
          <w:spacing w:val="-1"/>
          <w:sz w:val="20"/>
          <w:lang w:val="es-ES"/>
        </w:rPr>
      </w:pPr>
      <w:r>
        <w:rPr>
          <w:rStyle w:val="DefaultParagraphFont"/>
          <w:rFonts w:ascii="Arial" w:eastAsia="Arial" w:hAnsi="Arial" w:cs="Arial"/>
          <w:b w:val="0"/>
          <w:i w:val="0"/>
          <w:caps w:val="0"/>
          <w:smallCaps w:val="0"/>
          <w:strike w:val="0"/>
          <w:vanish w:val="0"/>
          <w:color w:val="000000"/>
          <w:spacing w:val="-1"/>
          <w:w w:val="100"/>
          <w:position w:val="0"/>
          <w:sz w:val="20"/>
          <w:u w:val="none"/>
          <w:vertAlign w:val="baseline"/>
        </w:rPr>
        <w:t>Wivai Select Place, S.A.U,</w:t>
      </w:r>
    </w:p>
    <w:p w:rsidR="007B62BB" w14:paraId="40F05A30" w14:textId="77777777">
      <w:pPr>
        <w:numPr>
          <w:ilvl w:val="0"/>
          <w:numId w:val="3"/>
        </w:numPr>
        <w:tabs>
          <w:tab w:val="clear" w:pos="360"/>
          <w:tab w:val="left" w:pos="1512"/>
        </w:tabs>
        <w:spacing w:before="116" w:line="234" w:lineRule="exact"/>
        <w:ind w:left="1512" w:hanging="360"/>
        <w:textAlignment w:val="baseline"/>
        <w:rPr>
          <w:rFonts w:ascii="Arial" w:eastAsia="Arial" w:hAnsi="Arial"/>
          <w:color w:val="000000"/>
          <w:spacing w:val="-2"/>
          <w:sz w:val="20"/>
          <w:lang w:val="es-ES"/>
        </w:rPr>
      </w:pPr>
      <w:r>
        <w:rPr>
          <w:rStyle w:val="DefaultParagraphFont"/>
          <w:rFonts w:ascii="Arial" w:eastAsia="Arial" w:hAnsi="Arial" w:cs="Arial"/>
          <w:b w:val="0"/>
          <w:i w:val="0"/>
          <w:caps w:val="0"/>
          <w:smallCaps w:val="0"/>
          <w:strike w:val="0"/>
          <w:vanish w:val="0"/>
          <w:color w:val="000000"/>
          <w:spacing w:val="-2"/>
          <w:w w:val="100"/>
          <w:position w:val="0"/>
          <w:sz w:val="20"/>
          <w:u w:val="none"/>
          <w:vertAlign w:val="baseline"/>
        </w:rPr>
        <w:t>ImaginersGen, S.A.</w:t>
      </w:r>
    </w:p>
    <w:p w:rsidR="007B62BB" w14:paraId="5FC0BA94" w14:textId="77777777">
      <w:pPr>
        <w:numPr>
          <w:ilvl w:val="0"/>
          <w:numId w:val="3"/>
        </w:numPr>
        <w:tabs>
          <w:tab w:val="clear" w:pos="360"/>
          <w:tab w:val="left" w:pos="1512"/>
        </w:tabs>
        <w:spacing w:before="121" w:line="234" w:lineRule="exact"/>
        <w:ind w:left="1512" w:hanging="360"/>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VidaCaixa, S.A.U. de Seguros y Reaseguros</w:t>
      </w:r>
    </w:p>
    <w:p w:rsidR="007B62BB" w14:paraId="7FC2A31E" w14:textId="3ECFE5B9">
      <w:pPr>
        <w:spacing w:before="118" w:line="234" w:lineRule="exact"/>
        <w:ind w:left="288" w:right="864"/>
        <w:textAlignment w:val="baseline"/>
        <w:rPr>
          <w:rFonts w:ascii="Arial" w:eastAsia="Arial" w:hAnsi="Arial"/>
          <w:color w:val="0462C1"/>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Encontrará os aspectos esenciais dos acordos do tratamento en corresponsabilidade en: </w:t>
      </w:r>
      <w:hyperlink r:id="rId16" w:history="1">
        <w:r>
          <w:rPr>
            <w:rStyle w:val="DefaultParagraphFont"/>
            <w:rFonts w:ascii="Arial" w:eastAsia="Arial" w:hAnsi="Arial" w:cs="Arial"/>
            <w:b w:val="0"/>
            <w:i w:val="0"/>
            <w:caps w:val="0"/>
            <w:smallCaps w:val="0"/>
            <w:strike w:val="0"/>
            <w:vanish w:val="0"/>
            <w:color w:val="0000FF"/>
            <w:spacing w:val="0"/>
            <w:w w:val="100"/>
            <w:position w:val="0"/>
            <w:sz w:val="20"/>
            <w:u w:val="single"/>
            <w:vertAlign w:val="baseline"/>
          </w:rPr>
          <w:t xml:space="preserve">www.caixabank.es/empresasgrupo. </w:t>
        </w:r>
      </w:hyperlink>
    </w:p>
    <w:p w:rsidR="00E3081B" w:rsidP="00E3081B" w14:paraId="3479ED62" w14:textId="77777777">
      <w:pPr>
        <w:spacing w:before="369" w:line="230" w:lineRule="exact"/>
        <w:ind w:left="72" w:right="69"/>
        <w:jc w:val="both"/>
        <w:textAlignment w:val="baseline"/>
        <w:rPr>
          <w:rFonts w:ascii="Arial" w:eastAsia="Arial" w:hAnsi="Arial"/>
          <w:b/>
          <w:color w:val="000000"/>
          <w:spacing w:val="-2"/>
          <w:sz w:val="20"/>
          <w:lang w:val="es-ES"/>
        </w:rPr>
      </w:pPr>
      <w:r>
        <w:rPr>
          <w:rStyle w:val="DefaultParagraphFont"/>
          <w:rFonts w:ascii="Arial" w:eastAsia="Arial" w:hAnsi="Arial" w:cs="Arial"/>
          <w:b/>
          <w:i w:val="0"/>
          <w:caps w:val="0"/>
          <w:smallCaps w:val="0"/>
          <w:strike w:val="0"/>
          <w:vanish w:val="0"/>
          <w:color w:val="000000"/>
          <w:spacing w:val="-2"/>
          <w:w w:val="100"/>
          <w:position w:val="0"/>
          <w:sz w:val="20"/>
          <w:u w:val="none"/>
          <w:vertAlign w:val="baseline"/>
        </w:rPr>
        <w:t>D. Identificación de clientes e sinatura de documentación mediante uso de biometría</w:t>
      </w:r>
    </w:p>
    <w:p w:rsidR="00E3081B" w:rsidP="00E3081B" w14:paraId="4494A1EB" w14:textId="77777777">
      <w:pPr>
        <w:spacing w:before="116" w:line="240" w:lineRule="exact"/>
        <w:ind w:left="72" w:right="69"/>
        <w:jc w:val="both"/>
        <w:textAlignment w:val="baseline"/>
        <w:rPr>
          <w:rFonts w:ascii="Arial" w:eastAsia="Arial" w:hAnsi="Arial"/>
          <w:b/>
          <w:color w:val="000000"/>
          <w:sz w:val="20"/>
          <w:u w:val="single"/>
          <w:lang w:val="es-ES"/>
        </w:rPr>
      </w:pPr>
      <w:r>
        <w:rPr>
          <w:rStyle w:val="DefaultParagraphFont"/>
          <w:rFonts w:ascii="Arial" w:eastAsia="Arial" w:hAnsi="Arial" w:cs="Arial"/>
          <w:b/>
          <w:i w:val="0"/>
          <w:caps w:val="0"/>
          <w:smallCaps w:val="0"/>
          <w:strike w:val="0"/>
          <w:vanish w:val="0"/>
          <w:color w:val="000000"/>
          <w:spacing w:val="0"/>
          <w:w w:val="100"/>
          <w:position w:val="0"/>
          <w:sz w:val="20"/>
          <w:u w:val="single"/>
          <w:vertAlign w:val="baseline"/>
        </w:rPr>
        <w:t xml:space="preserve">Finalidade: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Se temos o seu consentimento, empregaremos medios técnicos que utilizan biometría para verificar a súa identidade e para a sinatura de operacións ou contratos con CaixaBank Payments &amp; Consumer.</w:t>
      </w:r>
    </w:p>
    <w:p w:rsidR="00E3081B" w:rsidP="00E3081B" w14:paraId="15147BA1" w14:textId="77777777">
      <w:pPr>
        <w:spacing w:before="132" w:line="233" w:lineRule="exact"/>
        <w:ind w:left="72"/>
        <w:textAlignment w:val="baseline"/>
        <w:rPr>
          <w:rFonts w:ascii="Arial" w:eastAsia="Arial" w:hAnsi="Arial"/>
          <w:b/>
          <w:color w:val="000000"/>
          <w:spacing w:val="-4"/>
          <w:sz w:val="20"/>
          <w:u w:val="single"/>
          <w:lang w:val="es-ES"/>
        </w:rPr>
      </w:pPr>
      <w:r>
        <w:rPr>
          <w:rStyle w:val="DefaultParagraphFont"/>
          <w:rFonts w:ascii="Arial" w:eastAsia="Arial" w:hAnsi="Arial" w:cs="Arial"/>
          <w:b/>
          <w:i w:val="0"/>
          <w:caps w:val="0"/>
          <w:smallCaps w:val="0"/>
          <w:strike w:val="0"/>
          <w:vanish w:val="0"/>
          <w:color w:val="000000"/>
          <w:spacing w:val="-4"/>
          <w:w w:val="100"/>
          <w:position w:val="0"/>
          <w:sz w:val="20"/>
          <w:u w:val="single"/>
          <w:vertAlign w:val="baseline"/>
        </w:rPr>
        <w:t xml:space="preserve">Datos tratados: </w:t>
      </w:r>
      <w:r>
        <w:rPr>
          <w:rStyle w:val="DefaultParagraphFont"/>
          <w:rFonts w:ascii="Arial" w:eastAsia="Arial" w:hAnsi="Arial" w:cs="Arial"/>
          <w:b w:val="0"/>
          <w:i w:val="0"/>
          <w:caps w:val="0"/>
          <w:smallCaps w:val="0"/>
          <w:strike w:val="0"/>
          <w:vanish w:val="0"/>
          <w:color w:val="000000"/>
          <w:spacing w:val="-4"/>
          <w:w w:val="100"/>
          <w:position w:val="0"/>
          <w:sz w:val="20"/>
          <w:u w:val="none"/>
          <w:vertAlign w:val="baseline"/>
        </w:rPr>
        <w:t>Os datos que trataremos para esta finalidade son:</w:t>
      </w:r>
    </w:p>
    <w:p w:rsidR="00E3081B" w:rsidP="00E3081B" w14:paraId="4DD79F5C" w14:textId="77777777">
      <w:pPr>
        <w:numPr>
          <w:ilvl w:val="0"/>
          <w:numId w:val="13"/>
        </w:numPr>
        <w:tabs>
          <w:tab w:val="left" w:pos="1224"/>
        </w:tabs>
        <w:spacing w:before="120" w:line="233" w:lineRule="exact"/>
        <w:ind w:left="1224" w:right="792" w:hanging="360"/>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Datos de identificación e de contacto</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nome e apelidos, sexo e documento de identificación</w:t>
      </w:r>
    </w:p>
    <w:p w:rsidR="00E3081B" w:rsidP="00E3081B" w14:paraId="64097E63" w14:textId="77777777">
      <w:pPr>
        <w:numPr>
          <w:ilvl w:val="0"/>
          <w:numId w:val="13"/>
        </w:numPr>
        <w:tabs>
          <w:tab w:val="left" w:pos="1224"/>
        </w:tabs>
        <w:spacing w:before="131" w:line="233" w:lineRule="exact"/>
        <w:ind w:left="1224" w:hanging="360"/>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Datos biométricos</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padrón facial, biometría de voz ou padrón de impresión dactilar.</w:t>
      </w:r>
    </w:p>
    <w:p w:rsidR="00E3081B" w:rsidP="00E3081B" w14:paraId="5B42805E" w14:textId="77777777">
      <w:pPr>
        <w:spacing w:before="111" w:line="240" w:lineRule="exact"/>
        <w:ind w:left="72" w:right="792"/>
        <w:textAlignment w:val="baseline"/>
        <w:rPr>
          <w:rFonts w:ascii="Arial" w:eastAsia="Arial" w:hAnsi="Arial"/>
          <w:b/>
          <w:color w:val="000000"/>
          <w:sz w:val="20"/>
          <w:u w:val="single"/>
          <w:lang w:val="es-ES"/>
        </w:rPr>
      </w:pPr>
      <w:r>
        <w:rPr>
          <w:rStyle w:val="DefaultParagraphFont"/>
          <w:rFonts w:ascii="Arial" w:eastAsia="Arial" w:hAnsi="Arial" w:cs="Arial"/>
          <w:b/>
          <w:i w:val="0"/>
          <w:caps w:val="0"/>
          <w:smallCaps w:val="0"/>
          <w:strike w:val="0"/>
          <w:vanish w:val="0"/>
          <w:color w:val="000000"/>
          <w:spacing w:val="0"/>
          <w:w w:val="100"/>
          <w:position w:val="0"/>
          <w:sz w:val="20"/>
          <w:u w:val="single"/>
          <w:vertAlign w:val="baseline"/>
        </w:rPr>
        <w:t xml:space="preserve">Outra información relevante: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a continuación, encontrará outra información importante sobre este tratamento:</w:t>
      </w:r>
    </w:p>
    <w:p w:rsidR="00E3081B" w:rsidRPr="00DD290D" w:rsidP="00E3081B" w14:paraId="21437F46" w14:textId="77777777">
      <w:pPr>
        <w:numPr>
          <w:ilvl w:val="0"/>
          <w:numId w:val="8"/>
        </w:numPr>
        <w:tabs>
          <w:tab w:val="clear" w:pos="360"/>
          <w:tab w:val="left" w:pos="1224"/>
        </w:tabs>
        <w:spacing w:before="14" w:after="275" w:line="236" w:lineRule="exact"/>
        <w:ind w:left="1152" w:right="792" w:hanging="360"/>
        <w:jc w:val="both"/>
        <w:textAlignment w:val="baseline"/>
        <w:rPr>
          <w:rFonts w:ascii="Arial" w:hAnsi="Arial"/>
          <w:color w:val="000000"/>
          <w:spacing w:val="-2"/>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 xml:space="preserve">O rexistro da súa biometría é totalmente voluntario: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Só realizaremos este tratamento dos seus datos se vostede nos deu o seu consentimento para iso.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O seu consentimento permanecerá vixente mentres vostede non o retire.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Que vostede non nos </w:t>
      </w:r>
      <w:r>
        <w:rPr>
          <w:rStyle w:val="DefaultParagraphFont"/>
          <w:rFonts w:ascii="Arial" w:eastAsia="Arial" w:hAnsi="Arial" w:cs="Arial"/>
          <w:b w:val="0"/>
          <w:i w:val="0"/>
          <w:caps w:val="0"/>
          <w:smallCaps w:val="0"/>
          <w:strike w:val="0"/>
          <w:vanish w:val="0"/>
          <w:color w:val="000000"/>
          <w:spacing w:val="-2"/>
          <w:w w:val="100"/>
          <w:position w:val="0"/>
          <w:sz w:val="20"/>
          <w:u w:val="none"/>
          <w:vertAlign w:val="baseline"/>
        </w:rPr>
        <w:t xml:space="preserve">dea o seu consentimento para este tratamento non significa que deixe de acceder a ningún produto ou servizo ofrecido por CaixaBank Payments &amp; Consumer. </w:t>
      </w:r>
      <w:r>
        <w:rPr>
          <w:rStyle w:val="DefaultParagraphFont"/>
          <w:rFonts w:ascii="Arial" w:eastAsia="Arial" w:hAnsi="Arial" w:cs="Arial"/>
          <w:b w:val="0"/>
          <w:i w:val="0"/>
          <w:caps w:val="0"/>
          <w:smallCaps w:val="0"/>
          <w:strike w:val="0"/>
          <w:vanish w:val="0"/>
          <w:color w:val="000000"/>
          <w:spacing w:val="-2"/>
          <w:w w:val="100"/>
          <w:position w:val="0"/>
          <w:sz w:val="20"/>
          <w:u w:val="none"/>
          <w:vertAlign w:val="baseline"/>
        </w:rPr>
        <w:t xml:space="preserve">Nese caso realizaremos as tarefas de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verificación da súa identidade e sinatura por medios que non utilicen biometría.</w:t>
      </w:r>
    </w:p>
    <w:p w:rsidR="00E3081B" w:rsidP="00E3081B" w14:paraId="35767433" w14:textId="77777777">
      <w:pPr>
        <w:numPr>
          <w:ilvl w:val="0"/>
          <w:numId w:val="8"/>
        </w:numPr>
        <w:tabs>
          <w:tab w:val="clear" w:pos="360"/>
          <w:tab w:val="left" w:pos="1152"/>
        </w:tabs>
        <w:spacing w:before="103" w:line="236" w:lineRule="exact"/>
        <w:ind w:left="1152" w:hanging="360"/>
        <w:jc w:val="both"/>
        <w:textAlignment w:val="baseline"/>
        <w:rPr>
          <w:rFonts w:ascii="Arial" w:eastAsia="Arial" w:hAnsi="Arial"/>
          <w:b/>
          <w:color w:val="000000"/>
          <w:spacing w:val="-1"/>
          <w:sz w:val="20"/>
          <w:lang w:val="es-ES"/>
        </w:rPr>
      </w:pPr>
      <w:r>
        <w:rPr>
          <w:rStyle w:val="DefaultParagraphFont"/>
          <w:rFonts w:ascii="Arial" w:eastAsia="Arial" w:hAnsi="Arial" w:cs="Arial"/>
          <w:b/>
          <w:i w:val="0"/>
          <w:caps w:val="0"/>
          <w:smallCaps w:val="0"/>
          <w:strike w:val="0"/>
          <w:vanish w:val="0"/>
          <w:color w:val="000000"/>
          <w:spacing w:val="-1"/>
          <w:w w:val="100"/>
          <w:position w:val="0"/>
          <w:sz w:val="20"/>
          <w:u w:val="none"/>
          <w:vertAlign w:val="baseline"/>
        </w:rPr>
        <w:t xml:space="preserve">Vixencia do tratamento: </w:t>
      </w:r>
      <w:r>
        <w:rPr>
          <w:rStyle w:val="DefaultParagraphFont"/>
          <w:rFonts w:ascii="Arial" w:eastAsia="Arial" w:hAnsi="Arial" w:cs="Arial"/>
          <w:b w:val="0"/>
          <w:i w:val="0"/>
          <w:caps w:val="0"/>
          <w:smallCaps w:val="0"/>
          <w:strike w:val="0"/>
          <w:vanish w:val="0"/>
          <w:color w:val="000000"/>
          <w:spacing w:val="-1"/>
          <w:w w:val="100"/>
          <w:position w:val="0"/>
          <w:sz w:val="20"/>
          <w:u w:val="none"/>
          <w:vertAlign w:val="baseline"/>
        </w:rPr>
        <w:t xml:space="preserve">só realizaremos este tratamento dos seus datos se vostede nos deu o seu consentimento para facelo, e o seu consentimento permanecerá vixente mentres vostede non o retire. </w:t>
      </w:r>
      <w:r>
        <w:rPr>
          <w:rStyle w:val="DefaultParagraphFont"/>
          <w:rFonts w:ascii="Arial" w:eastAsia="Arial" w:hAnsi="Arial" w:cs="Arial"/>
          <w:b w:val="0"/>
          <w:i w:val="0"/>
          <w:caps w:val="0"/>
          <w:smallCaps w:val="0"/>
          <w:strike w:val="0"/>
          <w:vanish w:val="0"/>
          <w:color w:val="000000"/>
          <w:spacing w:val="-1"/>
          <w:w w:val="100"/>
          <w:position w:val="0"/>
          <w:sz w:val="20"/>
          <w:u w:val="none"/>
          <w:vertAlign w:val="baseline"/>
        </w:rPr>
        <w:t>Se cancela todos os seus produtos ou servizos connosco, pero esquece retirar o seu consentimento, nós farémolo automaticamente.</w:t>
      </w:r>
    </w:p>
    <w:p w:rsidR="00E3081B" w:rsidP="00E3081B" w14:paraId="1C54A537" w14:textId="77777777">
      <w:pPr>
        <w:spacing w:before="118" w:line="236" w:lineRule="exact"/>
        <w:jc w:val="both"/>
        <w:textAlignment w:val="baseline"/>
        <w:rPr>
          <w:rFonts w:ascii="Arial" w:eastAsia="Arial" w:hAnsi="Arial"/>
          <w:b/>
          <w:color w:val="000000"/>
          <w:sz w:val="20"/>
          <w:u w:val="single"/>
          <w:lang w:val="es-ES"/>
        </w:rPr>
      </w:pPr>
      <w:r>
        <w:rPr>
          <w:rStyle w:val="DefaultParagraphFont"/>
          <w:rFonts w:ascii="Arial" w:eastAsia="Arial" w:hAnsi="Arial" w:cs="Arial"/>
          <w:b/>
          <w:i w:val="0"/>
          <w:caps w:val="0"/>
          <w:smallCaps w:val="0"/>
          <w:strike w:val="0"/>
          <w:vanish w:val="0"/>
          <w:color w:val="000000"/>
          <w:spacing w:val="0"/>
          <w:w w:val="100"/>
          <w:position w:val="0"/>
          <w:sz w:val="20"/>
          <w:u w:val="single"/>
          <w:vertAlign w:val="baseline"/>
        </w:rPr>
        <w:t>Responsable do tratamento</w:t>
      </w:r>
      <w:r>
        <w:rPr>
          <w:rStyle w:val="DefaultParagraphFont"/>
          <w:rFonts w:ascii="Arial" w:eastAsia="Arial" w:hAnsi="Arial" w:cs="Arial"/>
          <w:b w:val="0"/>
          <w:i w:val="0"/>
          <w:caps w:val="0"/>
          <w:smallCaps w:val="0"/>
          <w:strike w:val="0"/>
          <w:vanish w:val="0"/>
          <w:color w:val="000000"/>
          <w:spacing w:val="0"/>
          <w:w w:val="100"/>
          <w:position w:val="0"/>
          <w:sz w:val="20"/>
          <w:u w:val="single"/>
          <w:vertAlign w:val="baseline"/>
        </w:rPr>
        <w:t xml:space="preserv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O responsable deste tratamento é CaixaBank Payments &amp; Consumer.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Este tratamento non se realiza en corresponsabilidade.</w:t>
      </w:r>
    </w:p>
    <w:p w:rsidR="00E3081B" w:rsidP="00E3081B" w14:paraId="7652FCE7" w14:textId="77777777">
      <w:pPr>
        <w:tabs>
          <w:tab w:val="left" w:pos="360"/>
          <w:tab w:val="left" w:pos="1152"/>
        </w:tabs>
        <w:spacing w:before="115" w:line="236" w:lineRule="exact"/>
        <w:textAlignment w:val="baseline"/>
        <w:rPr>
          <w:rFonts w:ascii="Arial" w:eastAsia="Arial" w:hAnsi="Arial"/>
          <w:color w:val="000000"/>
          <w:sz w:val="20"/>
          <w:lang w:val="es-ES"/>
        </w:rPr>
      </w:pPr>
    </w:p>
    <w:p w:rsidR="007B62BB" w14:paraId="68F8B08E" w14:textId="77777777">
      <w:pPr>
        <w:spacing w:before="359" w:line="240" w:lineRule="exact"/>
        <w:ind w:left="648" w:right="864" w:hanging="360"/>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6.2 TRATAMENTOS NECESARIOS PARA A EXECUCIÓN DAS RELACIÓNS CONTRACTUAIS</w:t>
      </w:r>
    </w:p>
    <w:p w:rsidR="007B62BB" w14:paraId="279A1EC4" w14:textId="77777777">
      <w:pPr>
        <w:spacing w:before="255" w:line="234" w:lineRule="exact"/>
        <w:ind w:right="864"/>
        <w:jc w:val="both"/>
        <w:textAlignment w:val="baseline"/>
        <w:rPr>
          <w:rFonts w:ascii="Arial" w:eastAsia="Arial" w:hAnsi="Arial"/>
          <w:color w:val="000000"/>
          <w:spacing w:val="-6"/>
          <w:sz w:val="20"/>
          <w:lang w:val="es-ES"/>
        </w:rPr>
      </w:pPr>
      <w:r>
        <w:rPr>
          <w:rStyle w:val="DefaultParagraphFont"/>
          <w:rFonts w:ascii="Arial" w:eastAsia="Arial" w:hAnsi="Arial" w:cs="Arial"/>
          <w:b w:val="0"/>
          <w:i w:val="0"/>
          <w:caps w:val="0"/>
          <w:smallCaps w:val="0"/>
          <w:strike w:val="0"/>
          <w:vanish w:val="0"/>
          <w:color w:val="000000"/>
          <w:spacing w:val="-6"/>
          <w:w w:val="100"/>
          <w:position w:val="0"/>
          <w:sz w:val="20"/>
          <w:u w:val="none"/>
          <w:vertAlign w:val="baseline"/>
        </w:rPr>
        <w:t>Estes tratamentos de datos teñen como base xurídica o feito de que son necesarios para xestionar os contratos que vostede solicite ou nos que vostede é parte, ou para aplicar, se vostede o solicita, medidas precontractuais, segundo se establece no art. 6.1.b) do Regulamento xeral de protección de datos (RXPD).</w:t>
      </w:r>
    </w:p>
    <w:p w:rsidR="007B62BB" w14:paraId="5E9AFD3F" w14:textId="77777777">
      <w:pPr>
        <w:spacing w:before="115" w:line="240" w:lineRule="exact"/>
        <w:ind w:right="864"/>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Polo tanto, son tratamentos necesarios para que vostede poida establecer e manter Relacións Contractuais connosco.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Se se opuxese a eles, finalizariamos esas relacións ou non as poderiamos establecer se aínda non as iniciásemos.</w:t>
      </w:r>
    </w:p>
    <w:p w:rsidR="007B62BB" w14:paraId="7AF254FE" w14:textId="77777777">
      <w:pPr>
        <w:spacing w:before="120" w:after="271" w:line="240" w:lineRule="exact"/>
        <w:ind w:right="864"/>
        <w:jc w:val="both"/>
        <w:textAlignment w:val="baseline"/>
        <w:rPr>
          <w:rFonts w:ascii="Arial" w:eastAsia="Arial" w:hAnsi="Arial"/>
          <w:b/>
          <w:color w:val="000000"/>
          <w:spacing w:val="-2"/>
          <w:sz w:val="20"/>
          <w:lang w:val="es-ES"/>
        </w:rPr>
      </w:pPr>
      <w:r>
        <w:rPr>
          <w:rStyle w:val="DefaultParagraphFont"/>
          <w:rFonts w:ascii="Arial" w:eastAsia="Arial" w:hAnsi="Arial" w:cs="Arial"/>
          <w:b/>
          <w:i w:val="0"/>
          <w:caps w:val="0"/>
          <w:smallCaps w:val="0"/>
          <w:strike w:val="0"/>
          <w:vanish w:val="0"/>
          <w:color w:val="000000"/>
          <w:spacing w:val="-2"/>
          <w:w w:val="100"/>
          <w:position w:val="0"/>
          <w:sz w:val="20"/>
          <w:u w:val="none"/>
          <w:vertAlign w:val="baseline"/>
        </w:rPr>
        <w:t>Os tratamentos necesarios para a execución das relacións contractuais indícanse a continuación ordenados do (A) ao (B)</w:t>
      </w:r>
      <w:r>
        <w:rPr>
          <w:rStyle w:val="DefaultParagraphFont"/>
          <w:rFonts w:ascii="Arial" w:eastAsia="Arial" w:hAnsi="Arial" w:cs="Arial"/>
          <w:b w:val="0"/>
          <w:i w:val="0"/>
          <w:caps w:val="0"/>
          <w:smallCaps w:val="0"/>
          <w:strike w:val="0"/>
          <w:vanish w:val="0"/>
          <w:color w:val="000000"/>
          <w:spacing w:val="-2"/>
          <w:w w:val="100"/>
          <w:position w:val="0"/>
          <w:sz w:val="20"/>
          <w:u w:val="none"/>
          <w:vertAlign w:val="baseline"/>
        </w:rPr>
        <w:t>.</w:t>
      </w:r>
      <w:r>
        <w:rPr>
          <w:rStyle w:val="DefaultParagraphFont"/>
          <w:rFonts w:ascii="Arial" w:eastAsia="Arial" w:hAnsi="Arial" w:cs="Arial"/>
          <w:b w:val="0"/>
          <w:i w:val="0"/>
          <w:caps w:val="0"/>
          <w:smallCaps w:val="0"/>
          <w:strike w:val="0"/>
          <w:vanish w:val="0"/>
          <w:color w:val="000000"/>
          <w:spacing w:val="-2"/>
          <w:w w:val="100"/>
          <w:position w:val="0"/>
          <w:sz w:val="20"/>
          <w:u w:val="none"/>
          <w:vertAlign w:val="baseline"/>
        </w:rPr>
        <w:t xml:space="preserve">Sinalaremos para cada un deles: </w:t>
      </w:r>
      <w:r>
        <w:rPr>
          <w:rStyle w:val="DefaultParagraphFont"/>
          <w:rFonts w:ascii="Arial" w:eastAsia="Arial" w:hAnsi="Arial" w:cs="Arial"/>
          <w:b w:val="0"/>
          <w:i w:val="0"/>
          <w:caps w:val="0"/>
          <w:smallCaps w:val="0"/>
          <w:strike w:val="0"/>
          <w:vanish w:val="0"/>
          <w:color w:val="000000"/>
          <w:spacing w:val="-2"/>
          <w:w w:val="100"/>
          <w:position w:val="0"/>
          <w:sz w:val="20"/>
          <w:u w:val="none"/>
          <w:vertAlign w:val="baseline"/>
        </w:rPr>
        <w:t>a descrición da</w:t>
      </w:r>
    </w:p>
    <w:p w:rsidR="007B62BB" w14:paraId="3DB37ED2" w14:textId="77777777">
      <w:pPr>
        <w:spacing w:before="2" w:line="251" w:lineRule="exact"/>
        <w:jc w:val="right"/>
        <w:textAlignment w:val="baseline"/>
        <w:rPr>
          <w:rFonts w:ascii="Arial" w:eastAsia="Arial" w:hAnsi="Arial"/>
          <w:color w:val="000000"/>
          <w:lang w:val="es-ES"/>
        </w:rPr>
      </w:pPr>
      <w:r>
        <w:rPr>
          <w:rStyle w:val="DefaultParagraphFont"/>
          <w:rFonts w:ascii="Arial" w:eastAsia="Arial" w:hAnsi="Arial" w:cs="Arial"/>
          <w:b w:val="0"/>
          <w:i w:val="0"/>
          <w:caps w:val="0"/>
          <w:smallCaps w:val="0"/>
          <w:strike w:val="0"/>
          <w:vanish w:val="0"/>
          <w:color w:val="000000"/>
          <w:spacing w:val="0"/>
          <w:w w:val="100"/>
          <w:position w:val="0"/>
          <w:sz w:val="22"/>
          <w:u w:val="none"/>
          <w:vertAlign w:val="baseline"/>
        </w:rPr>
        <w:t>9</w:t>
      </w:r>
    </w:p>
    <w:p w:rsidR="007B62BB" w:rsidRPr="007542A5" w14:paraId="2A152385" w14:textId="77777777">
      <w:pPr>
        <w:rPr>
          <w:lang w:val="es-ES"/>
        </w:rPr>
        <w:sectPr>
          <w:pgSz w:w="11914" w:h="16843"/>
          <w:pgMar w:top="1120" w:right="653" w:bottom="211" w:left="1421" w:header="720" w:footer="720" w:gutter="0"/>
          <w:cols w:space="720"/>
        </w:sectPr>
      </w:pPr>
    </w:p>
    <w:p w:rsidR="007B62BB" w14:paraId="08006802" w14:textId="77777777">
      <w:pPr>
        <w:spacing w:before="25" w:line="236" w:lineRule="exact"/>
        <w:jc w:val="both"/>
        <w:textAlignment w:val="baseline"/>
        <w:rPr>
          <w:rFonts w:ascii="Arial" w:eastAsia="Arial" w:hAnsi="Arial"/>
          <w:color w:val="000000"/>
          <w:spacing w:val="-4"/>
          <w:sz w:val="20"/>
          <w:lang w:val="es-ES"/>
        </w:rPr>
      </w:pPr>
      <w:r>
        <w:rPr>
          <w:rStyle w:val="DefaultParagraphFont"/>
          <w:rFonts w:ascii="Arial" w:eastAsia="Arial" w:hAnsi="Arial" w:cs="Arial"/>
          <w:b w:val="0"/>
          <w:i w:val="0"/>
          <w:caps w:val="0"/>
          <w:smallCaps w:val="0"/>
          <w:strike w:val="0"/>
          <w:vanish w:val="0"/>
          <w:color w:val="000000"/>
          <w:spacing w:val="-4"/>
          <w:w w:val="100"/>
          <w:position w:val="0"/>
          <w:sz w:val="20"/>
          <w:u w:val="none"/>
          <w:vertAlign w:val="baseline"/>
        </w:rPr>
        <w:t>finalidade (</w:t>
      </w:r>
      <w:r>
        <w:rPr>
          <w:rStyle w:val="DefaultParagraphFont"/>
          <w:rFonts w:ascii="Arial" w:eastAsia="Arial" w:hAnsi="Arial" w:cs="Arial"/>
          <w:b/>
          <w:i w:val="0"/>
          <w:caps w:val="0"/>
          <w:smallCaps w:val="0"/>
          <w:strike w:val="0"/>
          <w:vanish w:val="0"/>
          <w:color w:val="000000"/>
          <w:spacing w:val="-4"/>
          <w:w w:val="100"/>
          <w:position w:val="0"/>
          <w:sz w:val="20"/>
          <w:u w:val="none"/>
          <w:vertAlign w:val="baseline"/>
        </w:rPr>
        <w:t>Finalidade</w:t>
      </w:r>
      <w:r>
        <w:rPr>
          <w:rStyle w:val="DefaultParagraphFont"/>
          <w:rFonts w:ascii="Arial" w:eastAsia="Arial" w:hAnsi="Arial" w:cs="Arial"/>
          <w:b w:val="0"/>
          <w:i w:val="0"/>
          <w:caps w:val="0"/>
          <w:smallCaps w:val="0"/>
          <w:strike w:val="0"/>
          <w:vanish w:val="0"/>
          <w:color w:val="000000"/>
          <w:spacing w:val="-4"/>
          <w:w w:val="100"/>
          <w:position w:val="0"/>
          <w:sz w:val="20"/>
          <w:u w:val="none"/>
          <w:vertAlign w:val="baseline"/>
        </w:rPr>
        <w:t>), a tipoloxía dos datos tratados (</w:t>
      </w:r>
      <w:r>
        <w:rPr>
          <w:rStyle w:val="DefaultParagraphFont"/>
          <w:rFonts w:ascii="Arial" w:eastAsia="Arial" w:hAnsi="Arial" w:cs="Arial"/>
          <w:b/>
          <w:i w:val="0"/>
          <w:caps w:val="0"/>
          <w:smallCaps w:val="0"/>
          <w:strike w:val="0"/>
          <w:vanish w:val="0"/>
          <w:color w:val="000000"/>
          <w:spacing w:val="-4"/>
          <w:w w:val="100"/>
          <w:position w:val="0"/>
          <w:sz w:val="20"/>
          <w:u w:val="none"/>
          <w:vertAlign w:val="baseline"/>
        </w:rPr>
        <w:t>Tipoloxía de datos tratados</w:t>
      </w:r>
      <w:r>
        <w:rPr>
          <w:rStyle w:val="DefaultParagraphFont"/>
          <w:rFonts w:ascii="Arial" w:eastAsia="Arial" w:hAnsi="Arial" w:cs="Arial"/>
          <w:b w:val="0"/>
          <w:i w:val="0"/>
          <w:caps w:val="0"/>
          <w:smallCaps w:val="0"/>
          <w:strike w:val="0"/>
          <w:vanish w:val="0"/>
          <w:color w:val="000000"/>
          <w:spacing w:val="-4"/>
          <w:w w:val="100"/>
          <w:position w:val="0"/>
          <w:sz w:val="20"/>
          <w:u w:val="none"/>
          <w:vertAlign w:val="baseline"/>
        </w:rPr>
        <w:t>), se cómpre, información sobre o uso de perfís (</w:t>
      </w:r>
      <w:r>
        <w:rPr>
          <w:rStyle w:val="DefaultParagraphFont"/>
          <w:rFonts w:ascii="Arial" w:eastAsia="Arial" w:hAnsi="Arial" w:cs="Arial"/>
          <w:b/>
          <w:i w:val="0"/>
          <w:caps w:val="0"/>
          <w:smallCaps w:val="0"/>
          <w:strike w:val="0"/>
          <w:vanish w:val="0"/>
          <w:color w:val="000000"/>
          <w:spacing w:val="-4"/>
          <w:w w:val="100"/>
          <w:position w:val="0"/>
          <w:sz w:val="20"/>
          <w:u w:val="none"/>
          <w:vertAlign w:val="baseline"/>
        </w:rPr>
        <w:t>Uso de perfís</w:t>
      </w:r>
      <w:r>
        <w:rPr>
          <w:rStyle w:val="DefaultParagraphFont"/>
          <w:rFonts w:ascii="Arial" w:eastAsia="Arial" w:hAnsi="Arial" w:cs="Arial"/>
          <w:b w:val="0"/>
          <w:i w:val="0"/>
          <w:caps w:val="0"/>
          <w:smallCaps w:val="0"/>
          <w:strike w:val="0"/>
          <w:vanish w:val="0"/>
          <w:color w:val="000000"/>
          <w:spacing w:val="-4"/>
          <w:w w:val="100"/>
          <w:position w:val="0"/>
          <w:sz w:val="20"/>
          <w:u w:val="none"/>
          <w:vertAlign w:val="baseline"/>
        </w:rPr>
        <w:t>), outra información necesaria acerca do tratamento (</w:t>
      </w:r>
      <w:r>
        <w:rPr>
          <w:rStyle w:val="DefaultParagraphFont"/>
          <w:rFonts w:ascii="Arial" w:eastAsia="Arial" w:hAnsi="Arial" w:cs="Arial"/>
          <w:b/>
          <w:i w:val="0"/>
          <w:caps w:val="0"/>
          <w:smallCaps w:val="0"/>
          <w:strike w:val="0"/>
          <w:vanish w:val="0"/>
          <w:color w:val="000000"/>
          <w:spacing w:val="-4"/>
          <w:w w:val="100"/>
          <w:position w:val="0"/>
          <w:sz w:val="20"/>
          <w:u w:val="none"/>
          <w:vertAlign w:val="baseline"/>
        </w:rPr>
        <w:t>Outra información relevante</w:t>
      </w:r>
      <w:r>
        <w:rPr>
          <w:rStyle w:val="DefaultParagraphFont"/>
          <w:rFonts w:ascii="Arial" w:eastAsia="Arial" w:hAnsi="Arial" w:cs="Arial"/>
          <w:b w:val="0"/>
          <w:i w:val="0"/>
          <w:caps w:val="0"/>
          <w:smallCaps w:val="0"/>
          <w:strike w:val="0"/>
          <w:vanish w:val="0"/>
          <w:color w:val="000000"/>
          <w:spacing w:val="-4"/>
          <w:w w:val="100"/>
          <w:position w:val="0"/>
          <w:sz w:val="20"/>
          <w:u w:val="none"/>
          <w:vertAlign w:val="baseline"/>
        </w:rPr>
        <w:t>) e se son ou non tratamentos realizados en réxime de corresponsabilidade con outras empresas do Grupo CaixaBank (</w:t>
      </w:r>
      <w:r>
        <w:rPr>
          <w:rStyle w:val="DefaultParagraphFont"/>
          <w:rFonts w:ascii="Arial" w:eastAsia="Arial" w:hAnsi="Arial" w:cs="Arial"/>
          <w:b/>
          <w:i w:val="0"/>
          <w:caps w:val="0"/>
          <w:smallCaps w:val="0"/>
          <w:strike w:val="0"/>
          <w:vanish w:val="0"/>
          <w:color w:val="000000"/>
          <w:spacing w:val="-4"/>
          <w:w w:val="100"/>
          <w:position w:val="0"/>
          <w:sz w:val="20"/>
          <w:u w:val="none"/>
          <w:vertAlign w:val="baseline"/>
        </w:rPr>
        <w:t>Corresponsables/Responsable do tratamento</w:t>
      </w:r>
      <w:r>
        <w:rPr>
          <w:rStyle w:val="DefaultParagraphFont"/>
          <w:rFonts w:ascii="Arial" w:eastAsia="Arial" w:hAnsi="Arial" w:cs="Arial"/>
          <w:b w:val="0"/>
          <w:i w:val="0"/>
          <w:caps w:val="0"/>
          <w:smallCaps w:val="0"/>
          <w:strike w:val="0"/>
          <w:vanish w:val="0"/>
          <w:color w:val="000000"/>
          <w:spacing w:val="-4"/>
          <w:w w:val="100"/>
          <w:position w:val="0"/>
          <w:sz w:val="20"/>
          <w:u w:val="none"/>
          <w:vertAlign w:val="baseline"/>
        </w:rPr>
        <w:t>).</w:t>
      </w:r>
    </w:p>
    <w:p w:rsidR="007B62BB" w14:paraId="12A2BB2B" w14:textId="77777777">
      <w:pPr>
        <w:spacing w:before="371" w:line="229" w:lineRule="exact"/>
        <w:ind w:left="288"/>
        <w:textAlignment w:val="baseline"/>
        <w:rPr>
          <w:rFonts w:ascii="Arial" w:eastAsia="Arial" w:hAnsi="Arial"/>
          <w:b/>
          <w:color w:val="000000"/>
          <w:spacing w:val="-2"/>
          <w:sz w:val="20"/>
          <w:lang w:val="es-ES"/>
        </w:rPr>
      </w:pPr>
      <w:r>
        <w:rPr>
          <w:rStyle w:val="DefaultParagraphFont"/>
          <w:rFonts w:ascii="Arial" w:eastAsia="Arial" w:hAnsi="Arial" w:cs="Arial"/>
          <w:b/>
          <w:i w:val="0"/>
          <w:caps w:val="0"/>
          <w:smallCaps w:val="0"/>
          <w:strike w:val="0"/>
          <w:vanish w:val="0"/>
          <w:color w:val="000000"/>
          <w:spacing w:val="-2"/>
          <w:w w:val="100"/>
          <w:position w:val="0"/>
          <w:sz w:val="20"/>
          <w:u w:val="none"/>
          <w:vertAlign w:val="baseline"/>
        </w:rPr>
        <w:t>A. Formalización, mantemento e execución das Relacións Contractuais</w:t>
      </w:r>
    </w:p>
    <w:p w:rsidR="007B62BB" w14:paraId="07F31B12" w14:textId="77777777">
      <w:pPr>
        <w:spacing w:before="141" w:line="236" w:lineRule="exact"/>
        <w:ind w:left="288"/>
        <w:jc w:val="both"/>
        <w:textAlignment w:val="baseline"/>
        <w:rPr>
          <w:rFonts w:ascii="Arial" w:eastAsia="Arial" w:hAnsi="Arial"/>
          <w:b/>
          <w:color w:val="000000"/>
          <w:sz w:val="20"/>
          <w:u w:val="single"/>
          <w:lang w:val="es-ES"/>
        </w:rPr>
      </w:pPr>
      <w:r>
        <w:rPr>
          <w:rStyle w:val="DefaultParagraphFont"/>
          <w:rFonts w:ascii="Arial" w:eastAsia="Arial" w:hAnsi="Arial" w:cs="Arial"/>
          <w:b/>
          <w:i w:val="0"/>
          <w:caps w:val="0"/>
          <w:smallCaps w:val="0"/>
          <w:strike w:val="0"/>
          <w:vanish w:val="0"/>
          <w:color w:val="000000"/>
          <w:spacing w:val="0"/>
          <w:w w:val="100"/>
          <w:position w:val="0"/>
          <w:sz w:val="20"/>
          <w:u w:val="single"/>
          <w:vertAlign w:val="baseline"/>
        </w:rPr>
        <w:t>Finalidade</w:t>
      </w:r>
      <w:r>
        <w:rPr>
          <w:rStyle w:val="DefaultParagraphFont"/>
          <w:rFonts w:ascii="Arial" w:eastAsia="Arial" w:hAnsi="Arial" w:cs="Arial"/>
          <w:b w:val="0"/>
          <w:i w:val="0"/>
          <w:caps w:val="0"/>
          <w:smallCaps w:val="0"/>
          <w:strike w:val="0"/>
          <w:vanish w:val="0"/>
          <w:color w:val="000000"/>
          <w:spacing w:val="0"/>
          <w:w w:val="100"/>
          <w:position w:val="0"/>
          <w:sz w:val="20"/>
          <w:u w:val="single"/>
          <w:vertAlign w:val="baseline"/>
        </w:rPr>
        <w:t xml:space="preserv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A finalidade deste tratamento de datos é formalizar e manter as Relacións Contractuais que vostede e nós establezamos, incluído o tratamento das súas solicitudes ou mandatos, as xestións previas a unha contratación (relacións precontractuais), que se poden tramitar connosco directamente ou a través dun dos nosos intermediarios (como o noso axente Caixabank, S.A. ou calquera dos nosos prescritores, que contan con establecementos comerciais dos que vostede pode ser cliente), así como o establecemento de medidas para asegurar o cumprimento dos contratos que teña connosco e, se é o caso, a xestión da recuperación de débeda.</w:t>
      </w:r>
    </w:p>
    <w:p w:rsidR="007B62BB" w14:paraId="146228BB" w14:textId="77777777">
      <w:pPr>
        <w:spacing w:before="128" w:line="236" w:lineRule="exact"/>
        <w:ind w:left="288"/>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Este tratamento de datos implica recoller a información necesaria para establecer a relación ou xestionar a solicitude, avaliar a idoneidade da contratación e tratar a información necesaria para manter e executar correctamente os contratos.</w:t>
      </w:r>
    </w:p>
    <w:p w:rsidR="007B62BB" w14:paraId="14C14156" w14:textId="77777777">
      <w:pPr>
        <w:spacing w:before="123" w:line="236" w:lineRule="exact"/>
        <w:ind w:left="288"/>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As actividades de tratamento que se realizan na formalización, mantemento e execución das Relacións Contractuais son:</w:t>
      </w:r>
    </w:p>
    <w:p w:rsidR="007B62BB" w14:paraId="54F44AF2" w14:textId="77777777">
      <w:pPr>
        <w:numPr>
          <w:ilvl w:val="0"/>
          <w:numId w:val="3"/>
        </w:numPr>
        <w:tabs>
          <w:tab w:val="clear" w:pos="360"/>
          <w:tab w:val="left" w:pos="1512"/>
        </w:tabs>
        <w:spacing w:before="133" w:line="236" w:lineRule="exact"/>
        <w:ind w:left="1512" w:hanging="360"/>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Recollida e rexistro dos datos e documentos necesarios para a contratación dos produtos solicitados.</w:t>
      </w:r>
    </w:p>
    <w:p w:rsidR="007B62BB" w14:paraId="3AEC036D" w14:textId="77777777">
      <w:pPr>
        <w:numPr>
          <w:ilvl w:val="0"/>
          <w:numId w:val="3"/>
        </w:numPr>
        <w:tabs>
          <w:tab w:val="clear" w:pos="360"/>
          <w:tab w:val="left" w:pos="1512"/>
        </w:tabs>
        <w:spacing w:before="124" w:line="236" w:lineRule="exact"/>
        <w:ind w:left="1512" w:hanging="360"/>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Formalizar a sinatura dos contratos dos produtos e servizos.</w:t>
      </w:r>
    </w:p>
    <w:p w:rsidR="007B62BB" w14:paraId="0B4C3A74" w14:textId="77777777">
      <w:pPr>
        <w:numPr>
          <w:ilvl w:val="0"/>
          <w:numId w:val="3"/>
        </w:numPr>
        <w:tabs>
          <w:tab w:val="clear" w:pos="360"/>
          <w:tab w:val="left" w:pos="1512"/>
        </w:tabs>
        <w:spacing w:before="112" w:line="236" w:lineRule="exact"/>
        <w:ind w:left="1512" w:hanging="360"/>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Xestionar a operativa dos produtos e servizos que vostede contratase connosco, o que inclúe a atención das súas consultas operativas, a xestión das incidencias derivadas e a anotación e verificación dos apuntamentos contables de cobramentos e pagamentos dos produtos e a remisión de comunicacións operativas.</w:t>
      </w:r>
    </w:p>
    <w:p w:rsidR="007B62BB" w14:paraId="066B1D0E" w14:textId="77777777">
      <w:pPr>
        <w:numPr>
          <w:ilvl w:val="0"/>
          <w:numId w:val="3"/>
        </w:numPr>
        <w:tabs>
          <w:tab w:val="clear" w:pos="360"/>
          <w:tab w:val="left" w:pos="1512"/>
        </w:tabs>
        <w:spacing w:before="126" w:line="231" w:lineRule="exact"/>
        <w:ind w:left="1512" w:hanging="360"/>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Axustar medidas para resolver impagamentos que se puidesen producir, o que inclúe: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a xestión temperá de cobramento da débeda, a comunicación, se é o caso, a axencias externas para realizar accións de recobramento, a comunicación, se é o caso, de datos a sistemas de información crediticia, a interposición, se é o caso, de demandas xudiciais e o seu seguimento, a identificación e seguimento de situacións de concurso de acredores e a revisión e valoración de venda de carteiras.</w:t>
      </w:r>
    </w:p>
    <w:p w:rsidR="007B62BB" w14:paraId="56465C4E" w14:textId="77777777">
      <w:pPr>
        <w:spacing w:before="118" w:line="236" w:lineRule="exact"/>
        <w:ind w:left="288"/>
        <w:jc w:val="both"/>
        <w:textAlignment w:val="baseline"/>
        <w:rPr>
          <w:rFonts w:ascii="Arial" w:eastAsia="Arial" w:hAnsi="Arial"/>
          <w:b/>
          <w:color w:val="000000"/>
          <w:sz w:val="20"/>
          <w:u w:val="single"/>
          <w:lang w:val="es-ES"/>
        </w:rPr>
      </w:pPr>
      <w:r>
        <w:rPr>
          <w:rStyle w:val="DefaultParagraphFont"/>
          <w:rFonts w:ascii="Arial" w:eastAsia="Arial" w:hAnsi="Arial" w:cs="Arial"/>
          <w:b/>
          <w:i w:val="0"/>
          <w:caps w:val="0"/>
          <w:smallCaps w:val="0"/>
          <w:strike w:val="0"/>
          <w:vanish w:val="0"/>
          <w:color w:val="000000"/>
          <w:spacing w:val="0"/>
          <w:w w:val="100"/>
          <w:position w:val="0"/>
          <w:sz w:val="20"/>
          <w:u w:val="single"/>
          <w:vertAlign w:val="baseline"/>
        </w:rPr>
        <w:t xml:space="preserve">Tipoloxía de datos tratados: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as tipoloxías de datos que trataremos para esta finalidade, cuxo contido está detallado na epígrafe 5, son:</w:t>
      </w:r>
    </w:p>
    <w:p w:rsidR="007B62BB" w14:paraId="644FFB58" w14:textId="77777777">
      <w:pPr>
        <w:numPr>
          <w:ilvl w:val="0"/>
          <w:numId w:val="3"/>
        </w:numPr>
        <w:tabs>
          <w:tab w:val="clear" w:pos="360"/>
          <w:tab w:val="left" w:pos="1512"/>
        </w:tabs>
        <w:spacing w:before="124" w:line="236" w:lineRule="exact"/>
        <w:ind w:left="1512" w:hanging="360"/>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Datos identificativos e de contacto</w:t>
      </w:r>
    </w:p>
    <w:p w:rsidR="007B62BB" w14:paraId="6B6A4518" w14:textId="77777777">
      <w:pPr>
        <w:numPr>
          <w:ilvl w:val="0"/>
          <w:numId w:val="3"/>
        </w:numPr>
        <w:tabs>
          <w:tab w:val="clear" w:pos="360"/>
          <w:tab w:val="left" w:pos="1512"/>
        </w:tabs>
        <w:spacing w:before="114" w:line="236" w:lineRule="exact"/>
        <w:ind w:left="1512" w:hanging="360"/>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Datos da súa actividade profesional ou laboral e socioeconómicos</w:t>
      </w:r>
    </w:p>
    <w:p w:rsidR="007B62BB" w14:paraId="66E999A9" w14:textId="77777777">
      <w:pPr>
        <w:numPr>
          <w:ilvl w:val="0"/>
          <w:numId w:val="3"/>
        </w:numPr>
        <w:tabs>
          <w:tab w:val="clear" w:pos="360"/>
          <w:tab w:val="left" w:pos="1512"/>
        </w:tabs>
        <w:spacing w:before="120" w:line="236" w:lineRule="exact"/>
        <w:ind w:left="1512" w:hanging="360"/>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Datos sensibles relativos a situacións de vulnerabilidade</w:t>
      </w:r>
    </w:p>
    <w:p w:rsidR="007B62BB" w14:paraId="2AB8D09F" w14:textId="77777777">
      <w:pPr>
        <w:numPr>
          <w:ilvl w:val="0"/>
          <w:numId w:val="3"/>
        </w:numPr>
        <w:tabs>
          <w:tab w:val="clear" w:pos="360"/>
          <w:tab w:val="left" w:pos="1512"/>
        </w:tabs>
        <w:spacing w:before="114" w:line="236" w:lineRule="exact"/>
        <w:ind w:left="1512" w:hanging="360"/>
        <w:textAlignment w:val="baseline"/>
        <w:rPr>
          <w:rFonts w:ascii="Arial" w:eastAsia="Arial" w:hAnsi="Arial"/>
          <w:color w:val="000000"/>
          <w:spacing w:val="-1"/>
          <w:sz w:val="20"/>
          <w:lang w:val="es-ES"/>
        </w:rPr>
      </w:pPr>
      <w:r>
        <w:rPr>
          <w:rStyle w:val="DefaultParagraphFont"/>
          <w:rFonts w:ascii="Arial" w:eastAsia="Arial" w:hAnsi="Arial" w:cs="Arial"/>
          <w:b w:val="0"/>
          <w:i w:val="0"/>
          <w:caps w:val="0"/>
          <w:smallCaps w:val="0"/>
          <w:strike w:val="0"/>
          <w:vanish w:val="0"/>
          <w:color w:val="000000"/>
          <w:spacing w:val="-1"/>
          <w:w w:val="100"/>
          <w:position w:val="0"/>
          <w:sz w:val="20"/>
          <w:u w:val="none"/>
          <w:vertAlign w:val="baseline"/>
        </w:rPr>
        <w:t>Datos biométricos</w:t>
      </w:r>
    </w:p>
    <w:p w:rsidR="007B62BB" w14:paraId="0F2830A4" w14:textId="77777777">
      <w:pPr>
        <w:numPr>
          <w:ilvl w:val="0"/>
          <w:numId w:val="3"/>
        </w:numPr>
        <w:tabs>
          <w:tab w:val="clear" w:pos="360"/>
          <w:tab w:val="left" w:pos="1512"/>
        </w:tabs>
        <w:spacing w:before="114" w:line="236" w:lineRule="exact"/>
        <w:ind w:left="1512" w:hanging="360"/>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Datos sobre capacidade xurídica e sobre necesidades especiais de comunicación</w:t>
      </w:r>
    </w:p>
    <w:p w:rsidR="007B62BB" w14:paraId="13DEC4FE" w14:textId="77777777">
      <w:pPr>
        <w:numPr>
          <w:ilvl w:val="0"/>
          <w:numId w:val="3"/>
        </w:numPr>
        <w:tabs>
          <w:tab w:val="clear" w:pos="360"/>
          <w:tab w:val="left" w:pos="1512"/>
        </w:tabs>
        <w:spacing w:before="120" w:line="236" w:lineRule="exact"/>
        <w:ind w:left="1512" w:hanging="360"/>
        <w:textAlignment w:val="baseline"/>
        <w:rPr>
          <w:rFonts w:ascii="Arial" w:eastAsia="Arial" w:hAnsi="Arial"/>
          <w:color w:val="000000"/>
          <w:spacing w:val="-1"/>
          <w:sz w:val="20"/>
          <w:lang w:val="es-ES"/>
        </w:rPr>
      </w:pPr>
      <w:r>
        <w:rPr>
          <w:rStyle w:val="DefaultParagraphFont"/>
          <w:rFonts w:ascii="Arial" w:eastAsia="Arial" w:hAnsi="Arial" w:cs="Arial"/>
          <w:b w:val="0"/>
          <w:i w:val="0"/>
          <w:caps w:val="0"/>
          <w:smallCaps w:val="0"/>
          <w:strike w:val="0"/>
          <w:vanish w:val="0"/>
          <w:color w:val="000000"/>
          <w:spacing w:val="-1"/>
          <w:w w:val="100"/>
          <w:position w:val="0"/>
          <w:sz w:val="20"/>
          <w:u w:val="none"/>
          <w:vertAlign w:val="baseline"/>
        </w:rPr>
        <w:t>Datos de contratación</w:t>
      </w:r>
    </w:p>
    <w:p w:rsidR="007B62BB" w14:paraId="64380DB4" w14:textId="77777777">
      <w:pPr>
        <w:numPr>
          <w:ilvl w:val="0"/>
          <w:numId w:val="3"/>
        </w:numPr>
        <w:tabs>
          <w:tab w:val="clear" w:pos="360"/>
          <w:tab w:val="left" w:pos="1512"/>
        </w:tabs>
        <w:spacing w:before="114" w:line="236" w:lineRule="exact"/>
        <w:ind w:left="1512" w:hanging="360"/>
        <w:textAlignment w:val="baseline"/>
        <w:rPr>
          <w:rFonts w:ascii="Arial" w:eastAsia="Arial" w:hAnsi="Arial"/>
          <w:color w:val="000000"/>
          <w:spacing w:val="-1"/>
          <w:sz w:val="20"/>
          <w:lang w:val="es-ES"/>
        </w:rPr>
      </w:pPr>
      <w:r>
        <w:rPr>
          <w:rStyle w:val="DefaultParagraphFont"/>
          <w:rFonts w:ascii="Arial" w:eastAsia="Arial" w:hAnsi="Arial" w:cs="Arial"/>
          <w:b w:val="0"/>
          <w:i w:val="0"/>
          <w:caps w:val="0"/>
          <w:smallCaps w:val="0"/>
          <w:strike w:val="0"/>
          <w:vanish w:val="0"/>
          <w:color w:val="000000"/>
          <w:spacing w:val="-1"/>
          <w:w w:val="100"/>
          <w:position w:val="0"/>
          <w:sz w:val="20"/>
          <w:u w:val="none"/>
          <w:vertAlign w:val="baseline"/>
        </w:rPr>
        <w:t>Datos financeiros básicos</w:t>
      </w:r>
    </w:p>
    <w:p w:rsidR="007B62BB" w14:paraId="55728C87" w14:textId="77777777">
      <w:pPr>
        <w:numPr>
          <w:ilvl w:val="0"/>
          <w:numId w:val="3"/>
        </w:numPr>
        <w:tabs>
          <w:tab w:val="clear" w:pos="360"/>
          <w:tab w:val="left" w:pos="1512"/>
        </w:tabs>
        <w:spacing w:before="114" w:line="236" w:lineRule="exact"/>
        <w:ind w:left="1512" w:hanging="360"/>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Datos de terceiros observados nos extractos e recibos de contas á vista e contas de pagamento</w:t>
      </w:r>
    </w:p>
    <w:p w:rsidR="007B62BB" w14:paraId="26860497" w14:textId="77777777">
      <w:pPr>
        <w:numPr>
          <w:ilvl w:val="0"/>
          <w:numId w:val="3"/>
        </w:numPr>
        <w:tabs>
          <w:tab w:val="clear" w:pos="360"/>
          <w:tab w:val="left" w:pos="1512"/>
        </w:tabs>
        <w:spacing w:before="114" w:line="236" w:lineRule="exact"/>
        <w:ind w:left="1512" w:hanging="360"/>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Datos das comunicacións mantidas con vostede</w:t>
      </w:r>
    </w:p>
    <w:p w:rsidR="007B62BB" w14:paraId="7E6ADDC2" w14:textId="77777777">
      <w:pPr>
        <w:numPr>
          <w:ilvl w:val="0"/>
          <w:numId w:val="3"/>
        </w:numPr>
        <w:tabs>
          <w:tab w:val="clear" w:pos="360"/>
          <w:tab w:val="left" w:pos="1512"/>
        </w:tabs>
        <w:spacing w:before="114" w:line="236" w:lineRule="exact"/>
        <w:ind w:left="1512" w:hanging="360"/>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Datos obtidos da execución de modelos estatísticos</w:t>
      </w:r>
    </w:p>
    <w:p w:rsidR="007B62BB" w14:paraId="64CA5190" w14:textId="77777777">
      <w:pPr>
        <w:numPr>
          <w:ilvl w:val="0"/>
          <w:numId w:val="3"/>
        </w:numPr>
        <w:tabs>
          <w:tab w:val="clear" w:pos="360"/>
          <w:tab w:val="left" w:pos="1512"/>
        </w:tabs>
        <w:spacing w:before="117" w:line="236" w:lineRule="exact"/>
        <w:ind w:left="1512" w:hanging="360"/>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Datos de avaliación de risco ou </w:t>
      </w:r>
      <w:r>
        <w:rPr>
          <w:rStyle w:val="DefaultParagraphFont"/>
          <w:rFonts w:ascii="Arial" w:eastAsia="Arial" w:hAnsi="Arial" w:cs="Arial"/>
          <w:b w:val="0"/>
          <w:i/>
          <w:caps w:val="0"/>
          <w:smallCaps w:val="0"/>
          <w:strike w:val="0"/>
          <w:vanish w:val="0"/>
          <w:color w:val="000000"/>
          <w:spacing w:val="0"/>
          <w:w w:val="100"/>
          <w:position w:val="0"/>
          <w:sz w:val="20"/>
          <w:u w:val="none"/>
          <w:vertAlign w:val="baseline"/>
        </w:rPr>
        <w:t>scoring</w:t>
      </w:r>
    </w:p>
    <w:p w:rsidR="007B62BB" w14:paraId="40A7E558" w14:textId="77777777">
      <w:pPr>
        <w:numPr>
          <w:ilvl w:val="0"/>
          <w:numId w:val="3"/>
        </w:numPr>
        <w:tabs>
          <w:tab w:val="clear" w:pos="360"/>
          <w:tab w:val="left" w:pos="1512"/>
        </w:tabs>
        <w:spacing w:before="117" w:line="236" w:lineRule="exact"/>
        <w:ind w:left="1512" w:hanging="360"/>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Datos de sistemas de información crediticia</w:t>
      </w:r>
    </w:p>
    <w:p w:rsidR="007B62BB" w14:paraId="04162741" w14:textId="77777777">
      <w:pPr>
        <w:numPr>
          <w:ilvl w:val="0"/>
          <w:numId w:val="3"/>
        </w:numPr>
        <w:tabs>
          <w:tab w:val="clear" w:pos="360"/>
          <w:tab w:val="left" w:pos="1512"/>
        </w:tabs>
        <w:spacing w:before="114" w:line="236" w:lineRule="exact"/>
        <w:ind w:left="1512" w:hanging="360"/>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Datos RISK SCORE de Equifax</w:t>
      </w:r>
    </w:p>
    <w:p w:rsidR="007B62BB" w14:paraId="60ECAAA0" w14:textId="77777777">
      <w:pPr>
        <w:numPr>
          <w:ilvl w:val="0"/>
          <w:numId w:val="3"/>
        </w:numPr>
        <w:tabs>
          <w:tab w:val="clear" w:pos="360"/>
          <w:tab w:val="left" w:pos="1512"/>
        </w:tabs>
        <w:spacing w:before="120" w:line="236" w:lineRule="exact"/>
        <w:ind w:left="1512" w:hanging="360"/>
        <w:jc w:val="both"/>
        <w:textAlignment w:val="baseline"/>
        <w:rPr>
          <w:rFonts w:ascii="Arial" w:eastAsia="Arial" w:hAnsi="Arial"/>
          <w:color w:val="000000"/>
          <w:spacing w:val="-2"/>
          <w:sz w:val="20"/>
          <w:lang w:val="es-ES"/>
        </w:rPr>
      </w:pPr>
      <w:r>
        <w:rPr>
          <w:rStyle w:val="DefaultParagraphFont"/>
          <w:rFonts w:ascii="Arial" w:eastAsia="Arial" w:hAnsi="Arial" w:cs="Arial"/>
          <w:b w:val="0"/>
          <w:i w:val="0"/>
          <w:caps w:val="0"/>
          <w:smallCaps w:val="0"/>
          <w:strike w:val="0"/>
          <w:vanish w:val="0"/>
          <w:color w:val="000000"/>
          <w:spacing w:val="-2"/>
          <w:w w:val="100"/>
          <w:position w:val="0"/>
          <w:sz w:val="20"/>
          <w:u w:val="none"/>
          <w:vertAlign w:val="baseline"/>
        </w:rPr>
        <w:t>Datos CIRBE</w:t>
      </w:r>
    </w:p>
    <w:p w:rsidR="007B62BB" w14:paraId="725A96EF" w14:textId="0E061D46">
      <w:pPr>
        <w:numPr>
          <w:ilvl w:val="0"/>
          <w:numId w:val="3"/>
        </w:numPr>
        <w:tabs>
          <w:tab w:val="clear" w:pos="360"/>
          <w:tab w:val="left" w:pos="1512"/>
        </w:tabs>
        <w:spacing w:before="114" w:line="236" w:lineRule="exact"/>
        <w:ind w:left="1512" w:hanging="360"/>
        <w:jc w:val="both"/>
        <w:textAlignment w:val="baseline"/>
        <w:rPr>
          <w:rFonts w:ascii="Arial" w:eastAsia="Arial" w:hAnsi="Arial"/>
          <w:color w:val="000000"/>
          <w:sz w:val="20"/>
          <w:lang w:val="es-ES"/>
        </w:rPr>
      </w:pPr>
      <w:r>
        <w:rPr>
          <w:noProof/>
        </w:rPr>
        <mc:AlternateContent>
          <mc:Choice Requires="wps">
            <w:drawing>
              <wp:anchor distT="0" distB="0" distL="0" distR="0" simplePos="0" relativeHeight="251673600" behindDoc="1" locked="0" layoutInCell="1" allowOverlap="1">
                <wp:simplePos x="0" y="0"/>
                <wp:positionH relativeFrom="page">
                  <wp:posOffset>6889750</wp:posOffset>
                </wp:positionH>
                <wp:positionV relativeFrom="page">
                  <wp:posOffset>10224770</wp:posOffset>
                </wp:positionV>
                <wp:extent cx="262890" cy="160655"/>
                <wp:effectExtent l="0" t="0" r="0" b="0"/>
                <wp:wrapSquare wrapText="bothSides"/>
                <wp:docPr id="15" name="Text Box 1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2890"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67B85" w14:textId="77777777">
                            <w:pPr>
                              <w:spacing w:before="2" w:line="240" w:lineRule="exact"/>
                              <w:textAlignment w:val="baseline"/>
                              <w:rPr>
                                <w:rFonts w:ascii="Arial" w:eastAsia="Arial" w:hAnsi="Arial"/>
                                <w:color w:val="000000"/>
                                <w:spacing w:val="14"/>
                                <w:lang w:val="es-ES"/>
                              </w:rPr>
                            </w:pPr>
                            <w:r>
                              <w:rPr>
                                <w:rStyle w:val="DefaultParagraphFont"/>
                                <w:rFonts w:ascii="Arial" w:eastAsia="Arial" w:hAnsi="Arial" w:cs="Arial"/>
                                <w:b w:val="0"/>
                                <w:i w:val="0"/>
                                <w:caps w:val="0"/>
                                <w:smallCaps w:val="0"/>
                                <w:strike w:val="0"/>
                                <w:vanish w:val="0"/>
                                <w:color w:val="000000"/>
                                <w:spacing w:val="14"/>
                                <w:w w:val="100"/>
                                <w:position w:val="0"/>
                                <w:sz w:val="22"/>
                                <w:u w:val="none"/>
                                <w:vertAlign w:val="baseline"/>
                              </w:rPr>
                              <w:t>10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6" o:spid="_x0000_s1032" type="#_x0000_t202" style="width:20.7pt;height:12.65pt;margin-top:805.1pt;margin-left:542.5pt;mso-height-percent:0;mso-height-relative:page;mso-position-horizontal-relative:page;mso-position-vertical-relative:page;mso-width-percent:0;mso-width-relative:page;mso-wrap-distance-bottom:0;mso-wrap-distance-left:0;mso-wrap-distance-right:0;mso-wrap-distance-top:0;position:absolute;v-text-anchor:top;z-index:-251643904" filled="f" fillcolor="this" stroked="f">
                <v:textbox inset="0,0,0,0">
                  <w:txbxContent>
                    <w:p w:rsidR="00A67B85" w14:textId="77777777">
                      <w:pPr>
                        <w:spacing w:before="2" w:line="240" w:lineRule="exact"/>
                        <w:textAlignment w:val="baseline"/>
                        <w:rPr>
                          <w:rFonts w:ascii="Arial" w:eastAsia="Arial" w:hAnsi="Arial"/>
                          <w:color w:val="000000"/>
                          <w:spacing w:val="14"/>
                          <w:lang w:val="es-ES"/>
                        </w:rPr>
                      </w:pPr>
                      <w:r>
                        <w:rPr>
                          <w:rStyle w:val="DefaultParagraphFont"/>
                          <w:rFonts w:ascii="Arial" w:eastAsia="Arial" w:hAnsi="Arial" w:cs="Arial"/>
                          <w:b w:val="0"/>
                          <w:i w:val="0"/>
                          <w:caps w:val="0"/>
                          <w:smallCaps w:val="0"/>
                          <w:strike w:val="0"/>
                          <w:vanish w:val="0"/>
                          <w:color w:val="000000"/>
                          <w:spacing w:val="14"/>
                          <w:w w:val="100"/>
                          <w:position w:val="0"/>
                          <w:sz w:val="22"/>
                          <w:u w:val="none"/>
                          <w:vertAlign w:val="baseline"/>
                        </w:rPr>
                        <w:t>10</w:t>
                      </w:r>
                    </w:p>
                  </w:txbxContent>
                </v:textbox>
                <w10:wrap type="square"/>
              </v:shape>
            </w:pict>
          </mc:Fallback>
        </mc:AlternateConten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Datos da Tesouraría Xeral da Seguridade Social</w:t>
      </w:r>
    </w:p>
    <w:p w:rsidR="007B62BB" w:rsidRPr="007542A5" w14:paraId="185D54B9" w14:textId="77777777">
      <w:pPr>
        <w:rPr>
          <w:lang w:val="es-ES"/>
        </w:rPr>
        <w:sectPr>
          <w:pgSz w:w="11914" w:h="16843"/>
          <w:pgMar w:top="1120" w:right="1498" w:bottom="211" w:left="1416" w:header="720" w:footer="720" w:gutter="0"/>
          <w:cols w:space="720"/>
        </w:sectPr>
      </w:pPr>
    </w:p>
    <w:p w:rsidR="007B62BB" w14:paraId="4F880776" w14:textId="77777777">
      <w:pPr>
        <w:numPr>
          <w:ilvl w:val="0"/>
          <w:numId w:val="3"/>
        </w:numPr>
        <w:tabs>
          <w:tab w:val="clear" w:pos="360"/>
          <w:tab w:val="left" w:pos="1368"/>
        </w:tabs>
        <w:spacing w:line="233" w:lineRule="exact"/>
        <w:ind w:left="1368" w:hanging="360"/>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Datos relativos a sancións internacionais</w:t>
      </w:r>
    </w:p>
    <w:p w:rsidR="007B62BB" w14:paraId="309313EF" w14:textId="77777777">
      <w:pPr>
        <w:numPr>
          <w:ilvl w:val="0"/>
          <w:numId w:val="3"/>
        </w:numPr>
        <w:tabs>
          <w:tab w:val="clear" w:pos="360"/>
          <w:tab w:val="left" w:pos="1368"/>
        </w:tabs>
        <w:spacing w:before="113" w:line="237" w:lineRule="exact"/>
        <w:ind w:left="1368" w:hanging="360"/>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Informacións obtidas de fontes de acceso público e rexistros públicos</w:t>
      </w:r>
    </w:p>
    <w:p w:rsidR="007B62BB" w14:paraId="1570780A" w14:textId="77777777">
      <w:pPr>
        <w:spacing w:before="121" w:line="237" w:lineRule="exact"/>
        <w:ind w:left="144" w:right="144"/>
        <w:jc w:val="both"/>
        <w:textAlignment w:val="baseline"/>
        <w:rPr>
          <w:rFonts w:ascii="Arial" w:eastAsia="Arial" w:hAnsi="Arial"/>
          <w:b/>
          <w:color w:val="000000"/>
          <w:sz w:val="20"/>
          <w:u w:val="single"/>
          <w:lang w:val="es-ES"/>
        </w:rPr>
      </w:pPr>
      <w:r>
        <w:rPr>
          <w:rStyle w:val="DefaultParagraphFont"/>
          <w:rFonts w:ascii="Arial" w:eastAsia="Arial" w:hAnsi="Arial" w:cs="Arial"/>
          <w:b/>
          <w:i w:val="0"/>
          <w:caps w:val="0"/>
          <w:smallCaps w:val="0"/>
          <w:strike w:val="0"/>
          <w:vanish w:val="0"/>
          <w:color w:val="000000"/>
          <w:spacing w:val="0"/>
          <w:w w:val="100"/>
          <w:position w:val="0"/>
          <w:sz w:val="20"/>
          <w:u w:val="single"/>
          <w:vertAlign w:val="baseline"/>
        </w:rPr>
        <w:t xml:space="preserve">Outra información relevante: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a continuación, encontrará outra información importante sobre este tratamento:</w:t>
      </w:r>
    </w:p>
    <w:p w:rsidR="007B62BB" w14:paraId="16B9E4A9" w14:textId="77777777">
      <w:pPr>
        <w:numPr>
          <w:ilvl w:val="0"/>
          <w:numId w:val="3"/>
        </w:numPr>
        <w:tabs>
          <w:tab w:val="clear" w:pos="360"/>
          <w:tab w:val="left" w:pos="1368"/>
        </w:tabs>
        <w:spacing w:before="120" w:line="237" w:lineRule="exact"/>
        <w:ind w:left="1368" w:right="144" w:hanging="360"/>
        <w:jc w:val="both"/>
        <w:textAlignment w:val="baseline"/>
        <w:rPr>
          <w:rFonts w:ascii="Arial" w:eastAsia="Arial" w:hAnsi="Arial"/>
          <w:b/>
          <w:color w:val="000000"/>
          <w:spacing w:val="-2"/>
          <w:sz w:val="20"/>
          <w:lang w:val="es-ES"/>
        </w:rPr>
      </w:pPr>
      <w:r>
        <w:rPr>
          <w:rStyle w:val="DefaultParagraphFont"/>
          <w:rFonts w:ascii="Arial" w:eastAsia="Arial" w:hAnsi="Arial" w:cs="Arial"/>
          <w:b/>
          <w:i w:val="0"/>
          <w:caps w:val="0"/>
          <w:smallCaps w:val="0"/>
          <w:strike w:val="0"/>
          <w:vanish w:val="0"/>
          <w:color w:val="000000"/>
          <w:spacing w:val="-2"/>
          <w:w w:val="100"/>
          <w:position w:val="0"/>
          <w:sz w:val="20"/>
          <w:u w:val="none"/>
          <w:vertAlign w:val="baseline"/>
        </w:rPr>
        <w:t xml:space="preserve">Decisións automatizadas: </w:t>
      </w:r>
      <w:r>
        <w:rPr>
          <w:rStyle w:val="DefaultParagraphFont"/>
          <w:rFonts w:ascii="Arial" w:eastAsia="Arial" w:hAnsi="Arial" w:cs="Arial"/>
          <w:b w:val="0"/>
          <w:i w:val="0"/>
          <w:caps w:val="0"/>
          <w:smallCaps w:val="0"/>
          <w:strike w:val="0"/>
          <w:vanish w:val="0"/>
          <w:color w:val="000000"/>
          <w:spacing w:val="-2"/>
          <w:w w:val="100"/>
          <w:position w:val="0"/>
          <w:sz w:val="20"/>
          <w:u w:val="none"/>
          <w:vertAlign w:val="baseline"/>
        </w:rPr>
        <w:t>Cando vostede solicite a contratación dun produto ou servizo utilizaremos mecanismos para comprobar que, segundo as súas características obxectivas (por exemplo, a súa situación laboral ou a súa residencia fiscal), o produto resulta</w:t>
      </w:r>
    </w:p>
    <w:p w:rsidR="007B62BB" w14:paraId="7485F6BE" w14:textId="77777777">
      <w:pPr>
        <w:numPr>
          <w:ilvl w:val="0"/>
          <w:numId w:val="5"/>
        </w:numPr>
        <w:tabs>
          <w:tab w:val="clear" w:pos="144"/>
          <w:tab w:val="left" w:pos="1512"/>
        </w:tabs>
        <w:spacing w:line="230" w:lineRule="exact"/>
        <w:ind w:left="1368"/>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non axeitado ás súas necesidades, intereses e obxectivos.</w:t>
      </w:r>
    </w:p>
    <w:p w:rsidR="007B62BB" w14:paraId="5257BE93" w14:textId="77777777">
      <w:pPr>
        <w:spacing w:before="120" w:line="237" w:lineRule="exact"/>
        <w:ind w:left="1368" w:right="144"/>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O establecemento destas categorías obxectivas deriva de obrigas normativas en materia de gobernación de produtos e instrumentos financeiros e inclúese nas políticas internas de deseño de produtos da entidade.</w:t>
      </w:r>
    </w:p>
    <w:p w:rsidR="007B62BB" w14:paraId="0B36E872" w14:textId="77777777">
      <w:pPr>
        <w:spacing w:before="127" w:line="237" w:lineRule="exact"/>
        <w:ind w:left="1368" w:right="144"/>
        <w:jc w:val="both"/>
        <w:textAlignment w:val="baseline"/>
        <w:rPr>
          <w:rFonts w:ascii="Arial" w:eastAsia="Arial" w:hAnsi="Arial"/>
          <w:color w:val="000000"/>
          <w:spacing w:val="-4"/>
          <w:sz w:val="20"/>
          <w:lang w:val="es-ES"/>
        </w:rPr>
      </w:pPr>
      <w:r>
        <w:rPr>
          <w:rStyle w:val="DefaultParagraphFont"/>
          <w:rFonts w:ascii="Arial" w:eastAsia="Arial" w:hAnsi="Arial" w:cs="Arial"/>
          <w:b w:val="0"/>
          <w:i w:val="0"/>
          <w:caps w:val="0"/>
          <w:smallCaps w:val="0"/>
          <w:strike w:val="0"/>
          <w:vanish w:val="0"/>
          <w:color w:val="000000"/>
          <w:spacing w:val="-4"/>
          <w:w w:val="100"/>
          <w:position w:val="0"/>
          <w:sz w:val="20"/>
          <w:u w:val="none"/>
          <w:vertAlign w:val="baseline"/>
        </w:rPr>
        <w:t>En caso de que o produto non resulte adecuado, non será posible contratalo e rexeitarase a solicitude de contratación de maneira automatizada en función da coincidencia das súas características obxectivas coas do produto concreto que vostede desexe contratar.</w:t>
      </w:r>
    </w:p>
    <w:p w:rsidR="007B62BB" w14:paraId="54800520" w14:textId="77777777">
      <w:pPr>
        <w:spacing w:before="125" w:line="238" w:lineRule="exact"/>
        <w:ind w:left="1368" w:right="144"/>
        <w:jc w:val="both"/>
        <w:textAlignment w:val="baseline"/>
        <w:rPr>
          <w:rFonts w:ascii="Arial" w:eastAsia="Arial" w:hAnsi="Arial"/>
          <w:b/>
          <w:color w:val="000000"/>
          <w:spacing w:val="-4"/>
          <w:sz w:val="20"/>
          <w:lang w:val="es-ES"/>
        </w:rPr>
      </w:pPr>
      <w:r>
        <w:rPr>
          <w:rStyle w:val="DefaultParagraphFont"/>
          <w:rFonts w:ascii="Arial" w:eastAsia="Arial" w:hAnsi="Arial" w:cs="Arial"/>
          <w:b/>
          <w:i w:val="0"/>
          <w:caps w:val="0"/>
          <w:smallCaps w:val="0"/>
          <w:strike w:val="0"/>
          <w:vanish w:val="0"/>
          <w:color w:val="000000"/>
          <w:spacing w:val="-4"/>
          <w:w w:val="100"/>
          <w:position w:val="0"/>
          <w:sz w:val="20"/>
          <w:u w:val="none"/>
          <w:vertAlign w:val="baseline"/>
        </w:rPr>
        <w:t>Vostede pode exercer o seu dereito a non ser obxecto dunha decisión baseada unicamente no tratamento automatizado contactando directamente con CaixaBank Payments &amp; Consumer a través das canles indicadas na epígrafe 4 desta política</w:t>
      </w:r>
      <w:r>
        <w:rPr>
          <w:rStyle w:val="DefaultParagraphFont"/>
          <w:rFonts w:ascii="Arial" w:eastAsia="Arial" w:hAnsi="Arial" w:cs="Arial"/>
          <w:b w:val="0"/>
          <w:i w:val="0"/>
          <w:caps w:val="0"/>
          <w:smallCaps w:val="0"/>
          <w:strike w:val="0"/>
          <w:vanish w:val="0"/>
          <w:color w:val="000000"/>
          <w:spacing w:val="-4"/>
          <w:w w:val="100"/>
          <w:position w:val="0"/>
          <w:sz w:val="20"/>
          <w:u w:val="none"/>
          <w:vertAlign w:val="baseline"/>
        </w:rPr>
        <w:t>.</w:t>
      </w:r>
    </w:p>
    <w:p w:rsidR="007B62BB" w14:paraId="4E5180CE" w14:textId="77777777">
      <w:pPr>
        <w:numPr>
          <w:ilvl w:val="0"/>
          <w:numId w:val="3"/>
        </w:numPr>
        <w:tabs>
          <w:tab w:val="clear" w:pos="360"/>
          <w:tab w:val="left" w:pos="1368"/>
        </w:tabs>
        <w:spacing w:before="121" w:line="232" w:lineRule="exact"/>
        <w:ind w:left="1368" w:right="144" w:hanging="360"/>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 xml:space="preserve">Comunicación a sistemas de información crediticia: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Este tratamento pode comportar a comunicación a sistemas de información crediticia dos datos da débeda ou situación de impagamento, que se realizaría de acordo co noso interese lexítimo, segundo o que lle detallamos no apartado 6.4.D</w:t>
      </w:r>
    </w:p>
    <w:p w:rsidR="007B62BB" w14:paraId="27C7330F" w14:textId="77777777">
      <w:pPr>
        <w:numPr>
          <w:ilvl w:val="0"/>
          <w:numId w:val="3"/>
        </w:numPr>
        <w:tabs>
          <w:tab w:val="clear" w:pos="360"/>
          <w:tab w:val="left" w:pos="1368"/>
        </w:tabs>
        <w:spacing w:before="124" w:line="231" w:lineRule="exact"/>
        <w:ind w:left="1368" w:right="144" w:hanging="360"/>
        <w:jc w:val="both"/>
        <w:textAlignment w:val="baseline"/>
        <w:rPr>
          <w:rFonts w:ascii="Arial" w:eastAsia="Arial" w:hAnsi="Arial"/>
          <w:b/>
          <w:color w:val="000000"/>
          <w:spacing w:val="-3"/>
          <w:sz w:val="20"/>
          <w:lang w:val="es-ES"/>
        </w:rPr>
      </w:pPr>
      <w:r>
        <w:rPr>
          <w:rStyle w:val="DefaultParagraphFont"/>
          <w:rFonts w:ascii="Arial" w:eastAsia="Arial" w:hAnsi="Arial" w:cs="Arial"/>
          <w:b/>
          <w:i w:val="0"/>
          <w:caps w:val="0"/>
          <w:smallCaps w:val="0"/>
          <w:strike w:val="0"/>
          <w:vanish w:val="0"/>
          <w:color w:val="000000"/>
          <w:spacing w:val="-3"/>
          <w:w w:val="100"/>
          <w:position w:val="0"/>
          <w:sz w:val="20"/>
          <w:u w:val="none"/>
          <w:vertAlign w:val="baseline"/>
        </w:rPr>
        <w:t xml:space="preserve">Obtención de datos de contacto: </w:t>
      </w:r>
      <w:r>
        <w:rPr>
          <w:rStyle w:val="DefaultParagraphFont"/>
          <w:rFonts w:ascii="Arial" w:eastAsia="Arial" w:hAnsi="Arial" w:cs="Arial"/>
          <w:b w:val="0"/>
          <w:i w:val="0"/>
          <w:caps w:val="0"/>
          <w:smallCaps w:val="0"/>
          <w:strike w:val="0"/>
          <w:vanish w:val="0"/>
          <w:color w:val="000000"/>
          <w:spacing w:val="-3"/>
          <w:w w:val="100"/>
          <w:position w:val="0"/>
          <w:sz w:val="20"/>
          <w:u w:val="none"/>
          <w:vertAlign w:val="baseline"/>
        </w:rPr>
        <w:t>Este tratamento pode comportar a obtención de datos adicionais de contacto seus por axencias externas de recuperación de débeda</w:t>
      </w:r>
    </w:p>
    <w:p w:rsidR="007B62BB" w14:paraId="1FFE8039" w14:textId="77777777">
      <w:pPr>
        <w:numPr>
          <w:ilvl w:val="0"/>
          <w:numId w:val="5"/>
        </w:numPr>
        <w:tabs>
          <w:tab w:val="clear" w:pos="144"/>
          <w:tab w:val="left" w:pos="1512"/>
        </w:tabs>
        <w:spacing w:line="232" w:lineRule="exact"/>
        <w:ind w:left="1368" w:right="144"/>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ou de investigación, que se realizará de acordo co noso interese lexítimo, segundo o que lle detallamos no apartado 6.4.E</w:t>
      </w:r>
    </w:p>
    <w:p w:rsidR="007B62BB" w14:paraId="0189BFE9" w14:textId="77777777">
      <w:pPr>
        <w:numPr>
          <w:ilvl w:val="0"/>
          <w:numId w:val="3"/>
        </w:numPr>
        <w:tabs>
          <w:tab w:val="clear" w:pos="360"/>
          <w:tab w:val="left" w:pos="1368"/>
        </w:tabs>
        <w:spacing w:before="119" w:line="232" w:lineRule="exact"/>
        <w:ind w:left="1368" w:right="144" w:hanging="360"/>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 xml:space="preserve">Consulta á Tesouraría Xeral da Seguridade Social: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As consultas ao ficheiro  VEDACON, responsabilidade da Tesouraría Xeral da Seguridade Social, teñen como finalidade verificar a información facilitada polo solicitante e farémolas de acordo co seu consentimento.</w:t>
      </w:r>
    </w:p>
    <w:p w:rsidR="007B62BB" w14:paraId="1C93FFC6" w14:textId="77777777">
      <w:pPr>
        <w:numPr>
          <w:ilvl w:val="0"/>
          <w:numId w:val="3"/>
        </w:numPr>
        <w:tabs>
          <w:tab w:val="clear" w:pos="360"/>
          <w:tab w:val="left" w:pos="1368"/>
        </w:tabs>
        <w:spacing w:before="105" w:line="237" w:lineRule="exact"/>
        <w:ind w:left="1368" w:right="144" w:hanging="360"/>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Consulta a Confirma Sistemas de Información, S.L.</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As consultas con Confirma Sistemas de Información, SL realízanse para evitar fraudes e farémolas en función do noso interese lexítimo, que detallamos no apartado 6.4.D.</w:t>
      </w:r>
    </w:p>
    <w:p w:rsidR="007B62BB" w14:paraId="74C81642" w14:textId="77777777">
      <w:pPr>
        <w:spacing w:before="116" w:line="237" w:lineRule="exact"/>
        <w:ind w:left="144" w:right="144"/>
        <w:jc w:val="both"/>
        <w:textAlignment w:val="baseline"/>
        <w:rPr>
          <w:rFonts w:ascii="Arial" w:eastAsia="Arial" w:hAnsi="Arial"/>
          <w:b/>
          <w:color w:val="000000"/>
          <w:sz w:val="20"/>
          <w:u w:val="single"/>
          <w:lang w:val="es-ES"/>
        </w:rPr>
      </w:pPr>
      <w:r>
        <w:rPr>
          <w:rStyle w:val="DefaultParagraphFont"/>
          <w:rFonts w:ascii="Arial" w:eastAsia="Arial" w:hAnsi="Arial" w:cs="Arial"/>
          <w:b/>
          <w:i w:val="0"/>
          <w:caps w:val="0"/>
          <w:smallCaps w:val="0"/>
          <w:strike w:val="0"/>
          <w:vanish w:val="0"/>
          <w:color w:val="000000"/>
          <w:spacing w:val="0"/>
          <w:w w:val="100"/>
          <w:position w:val="0"/>
          <w:sz w:val="20"/>
          <w:u w:val="single"/>
          <w:vertAlign w:val="baseline"/>
        </w:rPr>
        <w:t>Responsable do tratamento</w:t>
      </w:r>
      <w:r>
        <w:rPr>
          <w:rStyle w:val="DefaultParagraphFont"/>
          <w:rFonts w:ascii="Arial" w:eastAsia="Arial" w:hAnsi="Arial" w:cs="Arial"/>
          <w:b w:val="0"/>
          <w:i w:val="0"/>
          <w:caps w:val="0"/>
          <w:smallCaps w:val="0"/>
          <w:strike w:val="0"/>
          <w:vanish w:val="0"/>
          <w:color w:val="000000"/>
          <w:spacing w:val="0"/>
          <w:w w:val="100"/>
          <w:position w:val="0"/>
          <w:sz w:val="20"/>
          <w:u w:val="single"/>
          <w:vertAlign w:val="baseline"/>
        </w:rPr>
        <w:t xml:space="preserv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O responsable deste tratamento é CaixaBank Payments &amp; Consumer.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Este tratamento non se realiza en corresponsabilidade.</w:t>
      </w:r>
    </w:p>
    <w:p w:rsidR="007B62BB" w14:paraId="3B0AEAAF" w14:textId="77777777">
      <w:pPr>
        <w:spacing w:before="129" w:line="237" w:lineRule="exact"/>
        <w:ind w:left="144" w:right="144"/>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Ademais, se o produto ou servizo que contrate comercializámolo desde CaixaBank Payments &amp; Consumer, pero emíteo outra empresa, esta empresa será a responsable do tratamento dos seus datos en relación con ese contrato.</w:t>
      </w:r>
    </w:p>
    <w:p w:rsidR="007B62BB" w14:paraId="2CDA11D1" w14:textId="77777777">
      <w:pPr>
        <w:spacing w:before="124" w:line="237" w:lineRule="exact"/>
        <w:ind w:left="144" w:right="144"/>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Isto significa que, se contrata a través de CaixaBank Payments &amp; Consumer, un seguro emitido por VidaCaixa ou SegurCaixa, estas empresas serán as responsables dos seus datos como emisores dos produtos e responsables deles.</w:t>
      </w:r>
    </w:p>
    <w:p w:rsidR="007B62BB" w14:paraId="44EA5B63" w14:textId="77777777">
      <w:pPr>
        <w:spacing w:before="123" w:line="237" w:lineRule="exact"/>
        <w:jc w:val="center"/>
        <w:textAlignment w:val="baseline"/>
        <w:rPr>
          <w:rFonts w:ascii="Arial" w:eastAsia="Arial" w:hAnsi="Arial"/>
          <w:color w:val="000000"/>
          <w:spacing w:val="-4"/>
          <w:sz w:val="20"/>
          <w:lang w:val="es-ES"/>
        </w:rPr>
      </w:pPr>
      <w:r>
        <w:rPr>
          <w:rStyle w:val="DefaultParagraphFont"/>
          <w:rFonts w:ascii="Arial" w:eastAsia="Arial" w:hAnsi="Arial" w:cs="Arial"/>
          <w:b w:val="0"/>
          <w:i w:val="0"/>
          <w:caps w:val="0"/>
          <w:smallCaps w:val="0"/>
          <w:strike w:val="0"/>
          <w:vanish w:val="0"/>
          <w:color w:val="000000"/>
          <w:spacing w:val="-4"/>
          <w:w w:val="100"/>
          <w:position w:val="0"/>
          <w:sz w:val="20"/>
          <w:u w:val="none"/>
          <w:vertAlign w:val="baseline"/>
        </w:rPr>
        <w:t>Informarémolo/a sobre isto, pormenorizadamente, na documentación contractual de cada produto ou servizo.</w:t>
      </w:r>
    </w:p>
    <w:p w:rsidR="007B62BB" w14:paraId="6DC0C459" w14:textId="77777777">
      <w:pPr>
        <w:spacing w:before="366" w:line="238" w:lineRule="exact"/>
        <w:ind w:left="576" w:right="144" w:hanging="432"/>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B. Análise da solvencia e da capacidade de devolución dos solicitantes e/ou titulares de produtos que impliquen financiamento</w:t>
      </w:r>
    </w:p>
    <w:p w:rsidR="007B62BB" w14:paraId="17396CF1" w14:textId="77777777">
      <w:pPr>
        <w:spacing w:before="126" w:line="237" w:lineRule="exact"/>
        <w:ind w:left="144" w:right="144"/>
        <w:jc w:val="both"/>
        <w:textAlignment w:val="baseline"/>
        <w:rPr>
          <w:rFonts w:ascii="Arial" w:eastAsia="Arial" w:hAnsi="Arial"/>
          <w:b/>
          <w:color w:val="000000"/>
          <w:sz w:val="20"/>
          <w:u w:val="single"/>
          <w:lang w:val="es-ES"/>
        </w:rPr>
      </w:pPr>
      <w:r>
        <w:rPr>
          <w:rStyle w:val="DefaultParagraphFont"/>
          <w:rFonts w:ascii="Arial" w:eastAsia="Arial" w:hAnsi="Arial" w:cs="Arial"/>
          <w:b/>
          <w:i w:val="0"/>
          <w:caps w:val="0"/>
          <w:smallCaps w:val="0"/>
          <w:strike w:val="0"/>
          <w:vanish w:val="0"/>
          <w:color w:val="000000"/>
          <w:spacing w:val="0"/>
          <w:w w:val="100"/>
          <w:position w:val="0"/>
          <w:sz w:val="20"/>
          <w:u w:val="single"/>
          <w:vertAlign w:val="baseline"/>
        </w:rPr>
        <w:t>Finalidade</w:t>
      </w:r>
      <w:r>
        <w:rPr>
          <w:rStyle w:val="DefaultParagraphFont"/>
          <w:rFonts w:ascii="Arial" w:eastAsia="Arial" w:hAnsi="Arial" w:cs="Arial"/>
          <w:b w:val="0"/>
          <w:i w:val="0"/>
          <w:caps w:val="0"/>
          <w:smallCaps w:val="0"/>
          <w:strike w:val="0"/>
          <w:vanish w:val="0"/>
          <w:color w:val="000000"/>
          <w:spacing w:val="0"/>
          <w:w w:val="100"/>
          <w:position w:val="0"/>
          <w:sz w:val="20"/>
          <w:u w:val="single"/>
          <w:vertAlign w:val="baseline"/>
        </w:rPr>
        <w:t xml:space="preserv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a finalidade deste tratamento de datos é avaliar se os solicitantes e/ou titulares de produtos ou servizos que impliquen a devolución de diñeiro adiantado, ou o pagamento adiado de cotas, teñen solvencia e capacidade de devolución suficientes para atender os pagamentos previstos nas operacións que se analicen e/ou que foron concedidas.</w:t>
      </w:r>
    </w:p>
    <w:p w:rsidR="007B62BB" w:rsidP="007330A8" w14:paraId="42B3382F" w14:textId="54A40BFA">
      <w:pPr>
        <w:spacing w:line="235" w:lineRule="exact"/>
        <w:ind w:left="144"/>
        <w:jc w:val="both"/>
        <w:textAlignment w:val="baseline"/>
        <w:rPr>
          <w:rFonts w:ascii="Arial" w:eastAsia="Arial" w:hAnsi="Arial"/>
          <w:color w:val="000000"/>
          <w:spacing w:val="-4"/>
          <w:sz w:val="20"/>
          <w:lang w:val="es-ES"/>
        </w:rPr>
      </w:pPr>
      <w:r>
        <w:rPr>
          <w:noProof/>
        </w:rPr>
        <mc:AlternateContent>
          <mc:Choice Requires="wps">
            <w:drawing>
              <wp:anchor distT="0" distB="0" distL="0" distR="0" simplePos="0" relativeHeight="251675648" behindDoc="1" locked="0" layoutInCell="1" allowOverlap="1">
                <wp:simplePos x="0" y="0"/>
                <wp:positionH relativeFrom="page">
                  <wp:posOffset>6889750</wp:posOffset>
                </wp:positionH>
                <wp:positionV relativeFrom="page">
                  <wp:posOffset>10224770</wp:posOffset>
                </wp:positionV>
                <wp:extent cx="244475" cy="160655"/>
                <wp:effectExtent l="0" t="0" r="0" b="0"/>
                <wp:wrapSquare wrapText="bothSides"/>
                <wp:docPr id="14"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447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67B85" w14:textId="77777777">
                            <w:pPr>
                              <w:spacing w:before="2" w:line="240" w:lineRule="exact"/>
                              <w:textAlignment w:val="baseline"/>
                              <w:rPr>
                                <w:rFonts w:ascii="Arial" w:eastAsia="Arial" w:hAnsi="Arial"/>
                                <w:color w:val="000000"/>
                                <w:spacing w:val="5"/>
                                <w:lang w:val="es-ES"/>
                              </w:rPr>
                            </w:pPr>
                            <w:r>
                              <w:rPr>
                                <w:rStyle w:val="DefaultParagraphFont"/>
                                <w:rFonts w:ascii="Arial" w:eastAsia="Arial" w:hAnsi="Arial" w:cs="Arial"/>
                                <w:b w:val="0"/>
                                <w:i w:val="0"/>
                                <w:caps w:val="0"/>
                                <w:smallCaps w:val="0"/>
                                <w:strike w:val="0"/>
                                <w:vanish w:val="0"/>
                                <w:color w:val="000000"/>
                                <w:spacing w:val="5"/>
                                <w:w w:val="100"/>
                                <w:position w:val="0"/>
                                <w:sz w:val="22"/>
                                <w:u w:val="none"/>
                                <w:vertAlign w:val="baseline"/>
                              </w:rPr>
                              <w:t>11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5" o:spid="_x0000_s1033" type="#_x0000_t202" style="width:19.25pt;height:12.65pt;margin-top:805.1pt;margin-left:542.5pt;mso-height-percent:0;mso-height-relative:page;mso-position-horizontal-relative:page;mso-position-vertical-relative:page;mso-width-percent:0;mso-width-relative:page;mso-wrap-distance-bottom:0;mso-wrap-distance-left:0;mso-wrap-distance-right:0;mso-wrap-distance-top:0;position:absolute;v-text-anchor:top;z-index:-251641856" filled="f" fillcolor="this" stroked="f">
                <v:textbox inset="0,0,0,0">
                  <w:txbxContent>
                    <w:p w:rsidR="00A67B85" w14:textId="77777777">
                      <w:pPr>
                        <w:spacing w:before="2" w:line="240" w:lineRule="exact"/>
                        <w:textAlignment w:val="baseline"/>
                        <w:rPr>
                          <w:rFonts w:ascii="Arial" w:eastAsia="Arial" w:hAnsi="Arial"/>
                          <w:color w:val="000000"/>
                          <w:spacing w:val="5"/>
                          <w:lang w:val="es-ES"/>
                        </w:rPr>
                      </w:pPr>
                      <w:r>
                        <w:rPr>
                          <w:rStyle w:val="DefaultParagraphFont"/>
                          <w:rFonts w:ascii="Arial" w:eastAsia="Arial" w:hAnsi="Arial" w:cs="Arial"/>
                          <w:b w:val="0"/>
                          <w:i w:val="0"/>
                          <w:caps w:val="0"/>
                          <w:smallCaps w:val="0"/>
                          <w:strike w:val="0"/>
                          <w:vanish w:val="0"/>
                          <w:color w:val="000000"/>
                          <w:spacing w:val="5"/>
                          <w:w w:val="100"/>
                          <w:position w:val="0"/>
                          <w:sz w:val="22"/>
                          <w:u w:val="none"/>
                          <w:vertAlign w:val="baseline"/>
                        </w:rPr>
                        <w:t>11</w:t>
                      </w:r>
                    </w:p>
                  </w:txbxContent>
                </v:textbox>
                <w10:wrap type="square"/>
              </v:shape>
            </w:pict>
          </mc:Fallback>
        </mc:AlternateContent>
      </w:r>
      <w:r>
        <w:rPr>
          <w:rStyle w:val="DefaultParagraphFont"/>
          <w:rFonts w:ascii="Arial" w:eastAsia="Arial" w:hAnsi="Arial" w:cs="Arial"/>
          <w:b w:val="0"/>
          <w:i w:val="0"/>
          <w:caps w:val="0"/>
          <w:smallCaps w:val="0"/>
          <w:strike w:val="0"/>
          <w:vanish w:val="0"/>
          <w:color w:val="000000"/>
          <w:spacing w:val="-6"/>
          <w:w w:val="100"/>
          <w:position w:val="0"/>
          <w:sz w:val="20"/>
          <w:u w:val="none"/>
          <w:vertAlign w:val="baseline"/>
        </w:rPr>
        <w:t xml:space="preserve">A información detallada sobre os tratamentos de análise da solvencia e a capacidade de devolución que se vaian a realizar cando vostede solicite ou xa se lle concedesen operacións que impliquen a devolución de diñeiro adiantado, ou o pagamento adiado de cotas, seranlle indicadas de maneira detallada na solicitude de operación que deberá asinar cando solicite estas operacións ou, para o </w:t>
      </w:r>
      <w:r>
        <w:rPr>
          <w:rStyle w:val="DefaultParagraphFont"/>
          <w:rFonts w:ascii="Arial" w:eastAsia="Arial" w:hAnsi="Arial" w:cs="Arial"/>
          <w:b w:val="0"/>
          <w:i w:val="0"/>
          <w:caps w:val="0"/>
          <w:smallCaps w:val="0"/>
          <w:strike w:val="0"/>
          <w:vanish w:val="0"/>
          <w:color w:val="000000"/>
          <w:spacing w:val="-4"/>
          <w:w w:val="100"/>
          <w:position w:val="0"/>
          <w:sz w:val="20"/>
          <w:u w:val="none"/>
          <w:vertAlign w:val="baseline"/>
        </w:rPr>
        <w:t>caso de operacións xa concedidas, no correspondente contrato.</w:t>
      </w:r>
    </w:p>
    <w:p w:rsidR="007B62BB" w:rsidP="00A41D1E" w14:paraId="707F38DD" w14:textId="77777777">
      <w:pPr>
        <w:spacing w:before="120" w:line="240" w:lineRule="exact"/>
        <w:ind w:left="144" w:right="144"/>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As actividades de tratamento que se realizan na análise da solvencia e a capacidade de devolución dos solicitantes e/ou titulares de produtos que impliquen financiamento son:</w:t>
      </w:r>
    </w:p>
    <w:p w:rsidR="007B62BB" w14:paraId="5BB575A9" w14:textId="77777777">
      <w:pPr>
        <w:numPr>
          <w:ilvl w:val="0"/>
          <w:numId w:val="3"/>
        </w:numPr>
        <w:tabs>
          <w:tab w:val="clear" w:pos="360"/>
          <w:tab w:val="left" w:pos="1368"/>
        </w:tabs>
        <w:spacing w:before="130" w:line="235" w:lineRule="exact"/>
        <w:ind w:left="1368" w:right="144" w:hanging="360"/>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Análise da capacidade de devolución dos solicitantes no momento da concesión de novas operacións de crédito.</w:t>
      </w:r>
    </w:p>
    <w:p w:rsidR="007B62BB" w14:paraId="5B6FCC81" w14:textId="77777777">
      <w:pPr>
        <w:numPr>
          <w:ilvl w:val="0"/>
          <w:numId w:val="3"/>
        </w:numPr>
        <w:tabs>
          <w:tab w:val="clear" w:pos="360"/>
          <w:tab w:val="left" w:pos="1368"/>
        </w:tabs>
        <w:spacing w:before="120" w:line="235" w:lineRule="exact"/>
        <w:ind w:left="1368" w:right="144" w:hanging="360"/>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Análise da solvencia dos titulares de produtos que impliquen financiamento durante toda a vida das operacións de crédito que manteña connosco, para a xestión interna de riscos e para a prevención do impagamento destas.</w:t>
      </w:r>
    </w:p>
    <w:p w:rsidR="007B62BB" w14:paraId="4609C1D0" w14:textId="77777777">
      <w:pPr>
        <w:spacing w:before="110" w:line="240" w:lineRule="exact"/>
        <w:ind w:left="144" w:right="144"/>
        <w:jc w:val="both"/>
        <w:textAlignment w:val="baseline"/>
        <w:rPr>
          <w:rFonts w:ascii="Arial" w:eastAsia="Arial" w:hAnsi="Arial"/>
          <w:b/>
          <w:color w:val="000000"/>
          <w:sz w:val="20"/>
          <w:u w:val="single"/>
          <w:lang w:val="es-ES"/>
        </w:rPr>
      </w:pPr>
      <w:r>
        <w:rPr>
          <w:rStyle w:val="DefaultParagraphFont"/>
          <w:rFonts w:ascii="Arial" w:eastAsia="Arial" w:hAnsi="Arial" w:cs="Arial"/>
          <w:b/>
          <w:i w:val="0"/>
          <w:caps w:val="0"/>
          <w:smallCaps w:val="0"/>
          <w:strike w:val="0"/>
          <w:vanish w:val="0"/>
          <w:color w:val="000000"/>
          <w:spacing w:val="0"/>
          <w:w w:val="100"/>
          <w:position w:val="0"/>
          <w:sz w:val="20"/>
          <w:u w:val="single"/>
          <w:vertAlign w:val="baseline"/>
        </w:rPr>
        <w:t xml:space="preserve">Tipoloxías de datos tratados: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as tipoloxías de datos que trataremos para esta finalidade, cuxo contido está detallado na epígrafe 5, son:</w:t>
      </w:r>
    </w:p>
    <w:p w:rsidR="007B62BB" w14:paraId="7F5D14C3" w14:textId="77777777">
      <w:pPr>
        <w:numPr>
          <w:ilvl w:val="0"/>
          <w:numId w:val="3"/>
        </w:numPr>
        <w:tabs>
          <w:tab w:val="clear" w:pos="360"/>
          <w:tab w:val="left" w:pos="1368"/>
        </w:tabs>
        <w:spacing w:before="125" w:line="235" w:lineRule="exact"/>
        <w:ind w:left="1368" w:hanging="360"/>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Datos identificativos e de contacto</w:t>
      </w:r>
    </w:p>
    <w:p w:rsidR="007B62BB" w14:paraId="30F272A1" w14:textId="77777777">
      <w:pPr>
        <w:numPr>
          <w:ilvl w:val="0"/>
          <w:numId w:val="3"/>
        </w:numPr>
        <w:tabs>
          <w:tab w:val="clear" w:pos="360"/>
          <w:tab w:val="left" w:pos="1368"/>
        </w:tabs>
        <w:spacing w:before="116" w:line="235" w:lineRule="exact"/>
        <w:ind w:left="1368" w:hanging="360"/>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Datos da súa actividade profesional ou laboral e socioeconómicos</w:t>
      </w:r>
    </w:p>
    <w:p w:rsidR="007B62BB" w14:paraId="602452A5" w14:textId="77777777">
      <w:pPr>
        <w:numPr>
          <w:ilvl w:val="0"/>
          <w:numId w:val="3"/>
        </w:numPr>
        <w:tabs>
          <w:tab w:val="clear" w:pos="360"/>
          <w:tab w:val="left" w:pos="1368"/>
        </w:tabs>
        <w:spacing w:before="115" w:line="235" w:lineRule="exact"/>
        <w:ind w:left="1368" w:hanging="360"/>
        <w:textAlignment w:val="baseline"/>
        <w:rPr>
          <w:rFonts w:ascii="Arial" w:eastAsia="Arial" w:hAnsi="Arial"/>
          <w:color w:val="000000"/>
          <w:spacing w:val="-1"/>
          <w:sz w:val="20"/>
          <w:lang w:val="es-ES"/>
        </w:rPr>
      </w:pPr>
      <w:r>
        <w:rPr>
          <w:rStyle w:val="DefaultParagraphFont"/>
          <w:rFonts w:ascii="Arial" w:eastAsia="Arial" w:hAnsi="Arial" w:cs="Arial"/>
          <w:b w:val="0"/>
          <w:i w:val="0"/>
          <w:caps w:val="0"/>
          <w:smallCaps w:val="0"/>
          <w:strike w:val="0"/>
          <w:vanish w:val="0"/>
          <w:color w:val="000000"/>
          <w:spacing w:val="-1"/>
          <w:w w:val="100"/>
          <w:position w:val="0"/>
          <w:sz w:val="20"/>
          <w:u w:val="none"/>
          <w:vertAlign w:val="baseline"/>
        </w:rPr>
        <w:t>Datos de contratación</w:t>
      </w:r>
    </w:p>
    <w:p w:rsidR="007B62BB" w14:paraId="6C835AB5" w14:textId="77777777">
      <w:pPr>
        <w:numPr>
          <w:ilvl w:val="0"/>
          <w:numId w:val="3"/>
        </w:numPr>
        <w:tabs>
          <w:tab w:val="clear" w:pos="360"/>
          <w:tab w:val="left" w:pos="1368"/>
        </w:tabs>
        <w:spacing w:before="120" w:line="235" w:lineRule="exact"/>
        <w:ind w:left="1368" w:hanging="360"/>
        <w:textAlignment w:val="baseline"/>
        <w:rPr>
          <w:rFonts w:ascii="Arial" w:eastAsia="Arial" w:hAnsi="Arial"/>
          <w:color w:val="000000"/>
          <w:spacing w:val="-1"/>
          <w:sz w:val="20"/>
          <w:lang w:val="es-ES"/>
        </w:rPr>
      </w:pPr>
      <w:r>
        <w:rPr>
          <w:rStyle w:val="DefaultParagraphFont"/>
          <w:rFonts w:ascii="Arial" w:eastAsia="Arial" w:hAnsi="Arial" w:cs="Arial"/>
          <w:b w:val="0"/>
          <w:i w:val="0"/>
          <w:caps w:val="0"/>
          <w:smallCaps w:val="0"/>
          <w:strike w:val="0"/>
          <w:vanish w:val="0"/>
          <w:color w:val="000000"/>
          <w:spacing w:val="-1"/>
          <w:w w:val="100"/>
          <w:position w:val="0"/>
          <w:sz w:val="20"/>
          <w:u w:val="none"/>
          <w:vertAlign w:val="baseline"/>
        </w:rPr>
        <w:t>Datos financeiros básicos</w:t>
      </w:r>
    </w:p>
    <w:p w:rsidR="007B62BB" w14:paraId="063BB8A2" w14:textId="77777777">
      <w:pPr>
        <w:numPr>
          <w:ilvl w:val="0"/>
          <w:numId w:val="3"/>
        </w:numPr>
        <w:tabs>
          <w:tab w:val="clear" w:pos="360"/>
          <w:tab w:val="left" w:pos="1368"/>
        </w:tabs>
        <w:spacing w:before="121" w:line="230" w:lineRule="exact"/>
        <w:ind w:left="1368" w:right="144" w:hanging="360"/>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Datos de terceiros observados nos extractos e recibos de contas á vista e contas de pagamento</w:t>
      </w:r>
    </w:p>
    <w:p w:rsidR="007B62BB" w14:paraId="3C26E177" w14:textId="77777777">
      <w:pPr>
        <w:numPr>
          <w:ilvl w:val="0"/>
          <w:numId w:val="3"/>
        </w:numPr>
        <w:tabs>
          <w:tab w:val="clear" w:pos="360"/>
          <w:tab w:val="left" w:pos="1368"/>
        </w:tabs>
        <w:spacing w:before="116" w:line="235" w:lineRule="exact"/>
        <w:ind w:left="1368" w:hanging="360"/>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Datos obtidos da execución de modelos estatísticos</w:t>
      </w:r>
    </w:p>
    <w:p w:rsidR="007B62BB" w14:paraId="3AA45810" w14:textId="77777777">
      <w:pPr>
        <w:numPr>
          <w:ilvl w:val="0"/>
          <w:numId w:val="3"/>
        </w:numPr>
        <w:tabs>
          <w:tab w:val="clear" w:pos="360"/>
          <w:tab w:val="left" w:pos="1368"/>
        </w:tabs>
        <w:spacing w:before="120" w:line="235" w:lineRule="exact"/>
        <w:ind w:left="1368" w:hanging="360"/>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Datos de avaliación de risco ou </w:t>
      </w:r>
      <w:r>
        <w:rPr>
          <w:rStyle w:val="DefaultParagraphFont"/>
          <w:rFonts w:ascii="Arial" w:eastAsia="Arial" w:hAnsi="Arial" w:cs="Arial"/>
          <w:b w:val="0"/>
          <w:i/>
          <w:caps w:val="0"/>
          <w:smallCaps w:val="0"/>
          <w:strike w:val="0"/>
          <w:vanish w:val="0"/>
          <w:color w:val="000000"/>
          <w:spacing w:val="0"/>
          <w:w w:val="100"/>
          <w:position w:val="0"/>
          <w:sz w:val="20"/>
          <w:u w:val="none"/>
          <w:vertAlign w:val="baseline"/>
        </w:rPr>
        <w:t>scoring</w:t>
      </w:r>
    </w:p>
    <w:p w:rsidR="007B62BB" w14:paraId="4DD342BE" w14:textId="77777777">
      <w:pPr>
        <w:numPr>
          <w:ilvl w:val="0"/>
          <w:numId w:val="3"/>
        </w:numPr>
        <w:tabs>
          <w:tab w:val="clear" w:pos="360"/>
          <w:tab w:val="left" w:pos="1368"/>
        </w:tabs>
        <w:spacing w:before="115" w:line="235" w:lineRule="exact"/>
        <w:ind w:left="1368" w:hanging="360"/>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Datos de sistemas de información crediticia</w:t>
      </w:r>
    </w:p>
    <w:p w:rsidR="007B62BB" w14:paraId="3CB44033" w14:textId="77777777">
      <w:pPr>
        <w:numPr>
          <w:ilvl w:val="0"/>
          <w:numId w:val="3"/>
        </w:numPr>
        <w:tabs>
          <w:tab w:val="clear" w:pos="360"/>
          <w:tab w:val="left" w:pos="1368"/>
        </w:tabs>
        <w:spacing w:before="116" w:line="235" w:lineRule="exact"/>
        <w:ind w:left="1368" w:hanging="360"/>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Datos RISK SCORE de Equifax</w:t>
      </w:r>
    </w:p>
    <w:p w:rsidR="007B62BB" w14:paraId="6A0FC1D0" w14:textId="77777777">
      <w:pPr>
        <w:numPr>
          <w:ilvl w:val="0"/>
          <w:numId w:val="3"/>
        </w:numPr>
        <w:tabs>
          <w:tab w:val="clear" w:pos="360"/>
          <w:tab w:val="left" w:pos="1368"/>
        </w:tabs>
        <w:spacing w:before="120" w:line="235" w:lineRule="exact"/>
        <w:ind w:left="1368" w:hanging="360"/>
        <w:jc w:val="both"/>
        <w:textAlignment w:val="baseline"/>
        <w:rPr>
          <w:rFonts w:ascii="Arial" w:eastAsia="Arial" w:hAnsi="Arial"/>
          <w:color w:val="000000"/>
          <w:spacing w:val="-2"/>
          <w:sz w:val="20"/>
          <w:lang w:val="es-ES"/>
        </w:rPr>
      </w:pPr>
      <w:r>
        <w:rPr>
          <w:rStyle w:val="DefaultParagraphFont"/>
          <w:rFonts w:ascii="Arial" w:eastAsia="Arial" w:hAnsi="Arial" w:cs="Arial"/>
          <w:b w:val="0"/>
          <w:i w:val="0"/>
          <w:caps w:val="0"/>
          <w:smallCaps w:val="0"/>
          <w:strike w:val="0"/>
          <w:vanish w:val="0"/>
          <w:color w:val="000000"/>
          <w:spacing w:val="-2"/>
          <w:w w:val="100"/>
          <w:position w:val="0"/>
          <w:sz w:val="20"/>
          <w:u w:val="none"/>
          <w:vertAlign w:val="baseline"/>
        </w:rPr>
        <w:t>Datos CIRBE</w:t>
      </w:r>
    </w:p>
    <w:p w:rsidR="007B62BB" w14:paraId="798B27DE" w14:textId="77777777">
      <w:pPr>
        <w:numPr>
          <w:ilvl w:val="0"/>
          <w:numId w:val="3"/>
        </w:numPr>
        <w:tabs>
          <w:tab w:val="clear" w:pos="360"/>
          <w:tab w:val="left" w:pos="1368"/>
        </w:tabs>
        <w:spacing w:before="115" w:line="235" w:lineRule="exact"/>
        <w:ind w:left="1368" w:hanging="360"/>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Datos demográficos e socioeconómicos</w:t>
      </w:r>
    </w:p>
    <w:p w:rsidR="007B62BB" w14:paraId="6A8571A6" w14:textId="77777777">
      <w:pPr>
        <w:numPr>
          <w:ilvl w:val="0"/>
          <w:numId w:val="3"/>
        </w:numPr>
        <w:tabs>
          <w:tab w:val="clear" w:pos="360"/>
          <w:tab w:val="left" w:pos="1368"/>
        </w:tabs>
        <w:spacing w:before="116" w:line="235" w:lineRule="exact"/>
        <w:ind w:left="1368" w:hanging="360"/>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Datos sobre inmobles e vehículos asociados á súa persoa</w:t>
      </w:r>
    </w:p>
    <w:p w:rsidR="007B62BB" w14:paraId="1C65CCD7" w14:textId="77777777">
      <w:pPr>
        <w:numPr>
          <w:ilvl w:val="0"/>
          <w:numId w:val="3"/>
        </w:numPr>
        <w:tabs>
          <w:tab w:val="clear" w:pos="360"/>
          <w:tab w:val="left" w:pos="1368"/>
        </w:tabs>
        <w:spacing w:before="120" w:line="235" w:lineRule="exact"/>
        <w:ind w:left="1368" w:hanging="360"/>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Informacións obtidas de fontes de acceso público e rexistros públicos</w:t>
      </w:r>
    </w:p>
    <w:p w:rsidR="007B62BB" w14:paraId="08701E4A" w14:textId="77777777">
      <w:pPr>
        <w:spacing w:before="110" w:line="240" w:lineRule="exact"/>
        <w:ind w:left="144" w:right="144"/>
        <w:jc w:val="both"/>
        <w:textAlignment w:val="baseline"/>
        <w:rPr>
          <w:rFonts w:ascii="Arial" w:eastAsia="Arial" w:hAnsi="Arial"/>
          <w:b/>
          <w:color w:val="000000"/>
          <w:sz w:val="20"/>
          <w:u w:val="single"/>
          <w:lang w:val="es-ES"/>
        </w:rPr>
      </w:pPr>
      <w:r>
        <w:rPr>
          <w:rStyle w:val="DefaultParagraphFont"/>
          <w:rFonts w:ascii="Arial" w:eastAsia="Arial" w:hAnsi="Arial" w:cs="Arial"/>
          <w:b/>
          <w:i w:val="0"/>
          <w:caps w:val="0"/>
          <w:smallCaps w:val="0"/>
          <w:strike w:val="0"/>
          <w:vanish w:val="0"/>
          <w:color w:val="000000"/>
          <w:spacing w:val="0"/>
          <w:w w:val="100"/>
          <w:position w:val="0"/>
          <w:sz w:val="20"/>
          <w:u w:val="single"/>
          <w:vertAlign w:val="baseline"/>
        </w:rPr>
        <w:t xml:space="preserve">Uso de perfís: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Para este tratamento elaboraremos un perfil de riscos que utilizaremos exclusivamente para a análise da solvencia e a capacidade de devolución dos solicitantes e/ou titulares de produtos que impliquen financiamento.</w:t>
      </w:r>
    </w:p>
    <w:p w:rsidR="007B62BB" w14:paraId="5046A99D" w14:textId="77777777">
      <w:pPr>
        <w:numPr>
          <w:ilvl w:val="0"/>
          <w:numId w:val="3"/>
        </w:numPr>
        <w:tabs>
          <w:tab w:val="clear" w:pos="360"/>
          <w:tab w:val="left" w:pos="1368"/>
        </w:tabs>
        <w:spacing w:before="116" w:line="235" w:lineRule="exact"/>
        <w:ind w:left="1368" w:right="144" w:hanging="360"/>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 xml:space="preserve">Finalidade: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O perfil utilizado ten como finalidade determinar a probabilidade de impagamento na concesión de operacións, avaliar se cómpre axustar o risco de operacións vixentes e realizar o cálculo das provisións e as esixencias de capital aplicables a CaixaBank Payments &amp; Consumer.</w:t>
      </w:r>
    </w:p>
    <w:p w:rsidR="007B62BB" w14:paraId="41E5D6BC" w14:textId="77777777">
      <w:pPr>
        <w:numPr>
          <w:ilvl w:val="0"/>
          <w:numId w:val="3"/>
        </w:numPr>
        <w:tabs>
          <w:tab w:val="clear" w:pos="360"/>
          <w:tab w:val="left" w:pos="1368"/>
        </w:tabs>
        <w:spacing w:before="111" w:line="235" w:lineRule="exact"/>
        <w:ind w:left="1368" w:right="144" w:hanging="360"/>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 xml:space="preserve">Consecuencias: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os perfís de risco son ferramentas de soporte nas decisións sobre concesión ou non de operacións de risco, ou do axuste dos límites nas operacións concedidas.</w:t>
      </w:r>
    </w:p>
    <w:p w:rsidR="007B62BB" w14:paraId="296BB6F3" w14:textId="77777777">
      <w:pPr>
        <w:spacing w:before="109" w:line="235" w:lineRule="exact"/>
        <w:ind w:left="1368" w:right="144"/>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Nos supostos de operacións solicitadas por canles electrónicas poden producirse decisións automatizadas de concesión ou non, segundo se detalla no apartado “Outra información relevante” seguinte.</w:t>
      </w:r>
    </w:p>
    <w:p w:rsidR="007B62BB" w14:paraId="24565B26" w14:textId="77777777">
      <w:pPr>
        <w:numPr>
          <w:ilvl w:val="0"/>
          <w:numId w:val="3"/>
        </w:numPr>
        <w:tabs>
          <w:tab w:val="clear" w:pos="360"/>
          <w:tab w:val="left" w:pos="1368"/>
        </w:tabs>
        <w:spacing w:before="121" w:line="230" w:lineRule="exact"/>
        <w:ind w:left="1368" w:right="144" w:hanging="360"/>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 xml:space="preserve">Lóxica: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o perfil do solicitante usará a información indicada na epígrafe anterior “Tipoloxía de datos tratados”.</w:t>
      </w:r>
    </w:p>
    <w:p w:rsidR="007B62BB" w14:paraId="1FF3969A" w14:textId="77777777">
      <w:pPr>
        <w:spacing w:before="113" w:line="235" w:lineRule="exact"/>
        <w:ind w:left="1368" w:right="144"/>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Con esta información de base atribúese un valor específico a cada un destes datos do interesado, cuxa suma dará unha puntuación relativa á probabilidade de morosidade ou incumprimento das obrigas monetarias.</w:t>
      </w:r>
    </w:p>
    <w:p w:rsidR="007B62BB" w14:paraId="5EE54498" w14:textId="77777777">
      <w:pPr>
        <w:spacing w:before="111" w:line="235" w:lineRule="exact"/>
        <w:ind w:left="1368" w:right="144"/>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A importancia de cada variable e a súa influencia no resultado final calcúlase de maneira previa a través de modelos matemáticos e inclúese nas políticas internas de risco da entidade.</w:t>
      </w:r>
    </w:p>
    <w:p w:rsidR="007B62BB" w14:paraId="1C857355" w14:textId="3345BCC3">
      <w:pPr>
        <w:spacing w:before="115" w:line="240" w:lineRule="exact"/>
        <w:ind w:left="288" w:right="144"/>
        <w:textAlignment w:val="baseline"/>
        <w:rPr>
          <w:rFonts w:ascii="Arial" w:eastAsia="Arial" w:hAnsi="Arial"/>
          <w:color w:val="000000"/>
          <w:sz w:val="20"/>
          <w:lang w:val="es-ES"/>
        </w:rPr>
      </w:pPr>
      <w:r>
        <w:rPr>
          <w:noProof/>
        </w:rPr>
        <mc:AlternateContent>
          <mc:Choice Requires="wps">
            <w:drawing>
              <wp:anchor distT="0" distB="0" distL="0" distR="0" simplePos="0" relativeHeight="251677696" behindDoc="1" locked="0" layoutInCell="1" allowOverlap="1">
                <wp:simplePos x="0" y="0"/>
                <wp:positionH relativeFrom="page">
                  <wp:posOffset>6889750</wp:posOffset>
                </wp:positionH>
                <wp:positionV relativeFrom="page">
                  <wp:posOffset>10224770</wp:posOffset>
                </wp:positionV>
                <wp:extent cx="262890" cy="160655"/>
                <wp:effectExtent l="0" t="0" r="0" b="0"/>
                <wp:wrapSquare wrapText="bothSides"/>
                <wp:docPr id="13"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2890"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67B85" w14:textId="77777777">
                            <w:pPr>
                              <w:spacing w:before="2" w:line="240" w:lineRule="exact"/>
                              <w:textAlignment w:val="baseline"/>
                              <w:rPr>
                                <w:rFonts w:ascii="Arial" w:eastAsia="Arial" w:hAnsi="Arial"/>
                                <w:color w:val="000000"/>
                                <w:spacing w:val="14"/>
                                <w:lang w:val="es-ES"/>
                              </w:rPr>
                            </w:pPr>
                            <w:r>
                              <w:rPr>
                                <w:rStyle w:val="DefaultParagraphFont"/>
                                <w:rFonts w:ascii="Arial" w:eastAsia="Arial" w:hAnsi="Arial" w:cs="Arial"/>
                                <w:b w:val="0"/>
                                <w:i w:val="0"/>
                                <w:caps w:val="0"/>
                                <w:smallCaps w:val="0"/>
                                <w:strike w:val="0"/>
                                <w:vanish w:val="0"/>
                                <w:color w:val="000000"/>
                                <w:spacing w:val="14"/>
                                <w:w w:val="100"/>
                                <w:position w:val="0"/>
                                <w:sz w:val="22"/>
                                <w:u w:val="none"/>
                                <w:vertAlign w:val="baseline"/>
                              </w:rPr>
                              <w:t>12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4" o:spid="_x0000_s1034" type="#_x0000_t202" style="width:20.7pt;height:12.65pt;margin-top:805.1pt;margin-left:542.5pt;mso-height-percent:0;mso-height-relative:page;mso-position-horizontal-relative:page;mso-position-vertical-relative:page;mso-width-percent:0;mso-width-relative:page;mso-wrap-distance-bottom:0;mso-wrap-distance-left:0;mso-wrap-distance-right:0;mso-wrap-distance-top:0;position:absolute;v-text-anchor:top;z-index:-251639808" filled="f" fillcolor="this" stroked="f">
                <v:textbox inset="0,0,0,0">
                  <w:txbxContent>
                    <w:p w:rsidR="00A67B85" w14:textId="77777777">
                      <w:pPr>
                        <w:spacing w:before="2" w:line="240" w:lineRule="exact"/>
                        <w:textAlignment w:val="baseline"/>
                        <w:rPr>
                          <w:rFonts w:ascii="Arial" w:eastAsia="Arial" w:hAnsi="Arial"/>
                          <w:color w:val="000000"/>
                          <w:spacing w:val="14"/>
                          <w:lang w:val="es-ES"/>
                        </w:rPr>
                      </w:pPr>
                      <w:r>
                        <w:rPr>
                          <w:rStyle w:val="DefaultParagraphFont"/>
                          <w:rFonts w:ascii="Arial" w:eastAsia="Arial" w:hAnsi="Arial" w:cs="Arial"/>
                          <w:b w:val="0"/>
                          <w:i w:val="0"/>
                          <w:caps w:val="0"/>
                          <w:smallCaps w:val="0"/>
                          <w:strike w:val="0"/>
                          <w:vanish w:val="0"/>
                          <w:color w:val="000000"/>
                          <w:spacing w:val="14"/>
                          <w:w w:val="100"/>
                          <w:position w:val="0"/>
                          <w:sz w:val="22"/>
                          <w:u w:val="none"/>
                          <w:vertAlign w:val="baseline"/>
                        </w:rPr>
                        <w:t>12</w:t>
                      </w:r>
                    </w:p>
                  </w:txbxContent>
                </v:textbox>
                <w10:wrap type="square"/>
              </v:shape>
            </w:pict>
          </mc:Fallback>
        </mc:AlternateContent>
      </w:r>
      <w:r>
        <w:rPr>
          <w:rStyle w:val="DefaultParagraphFont"/>
          <w:rFonts w:ascii="Arial" w:eastAsia="Arial" w:hAnsi="Arial" w:cs="Arial"/>
          <w:b/>
          <w:i w:val="0"/>
          <w:caps w:val="0"/>
          <w:smallCaps w:val="0"/>
          <w:strike w:val="0"/>
          <w:vanish w:val="0"/>
          <w:color w:val="000000"/>
          <w:spacing w:val="0"/>
          <w:w w:val="100"/>
          <w:position w:val="0"/>
          <w:sz w:val="20"/>
          <w:u w:val="single"/>
          <w:vertAlign w:val="baseline"/>
        </w:rPr>
        <w:t xml:space="preserve">Outra información relevante: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a continuación, encontrará outra información importante sobre este tratamento:</w:t>
      </w:r>
    </w:p>
    <w:p w:rsidR="007B62BB" w14:paraId="72A0847A" w14:textId="77777777">
      <w:pPr>
        <w:numPr>
          <w:ilvl w:val="0"/>
          <w:numId w:val="3"/>
        </w:numPr>
        <w:tabs>
          <w:tab w:val="clear" w:pos="360"/>
          <w:tab w:val="left" w:pos="1512"/>
        </w:tabs>
        <w:spacing w:line="234" w:lineRule="exact"/>
        <w:ind w:left="1512" w:hanging="360"/>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 xml:space="preserve">Decisións automatizadas: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para a análise da solvencia e a capacidade de devolución, en solicitudes realizadas a través de canles electrónicas, utilizaremos tratamentos automatizados para comprobar que, segundo as súas características e a información que nos facilitase, o financiamento resulta ou non adecuado ás súas necesidades.</w:t>
      </w:r>
    </w:p>
    <w:p w:rsidR="007B62BB" w14:paraId="13072ED0" w14:textId="77777777">
      <w:pPr>
        <w:spacing w:before="121" w:line="236" w:lineRule="exact"/>
        <w:ind w:left="1512"/>
        <w:jc w:val="both"/>
        <w:textAlignment w:val="baseline"/>
        <w:rPr>
          <w:rFonts w:ascii="Arial" w:eastAsia="Arial" w:hAnsi="Arial"/>
          <w:color w:val="000000"/>
          <w:spacing w:val="-6"/>
          <w:sz w:val="20"/>
          <w:lang w:val="es-ES"/>
        </w:rPr>
      </w:pPr>
      <w:r>
        <w:rPr>
          <w:rStyle w:val="DefaultParagraphFont"/>
          <w:rFonts w:ascii="Arial" w:eastAsia="Arial" w:hAnsi="Arial" w:cs="Arial"/>
          <w:b w:val="0"/>
          <w:i w:val="0"/>
          <w:caps w:val="0"/>
          <w:smallCaps w:val="0"/>
          <w:strike w:val="0"/>
          <w:vanish w:val="0"/>
          <w:color w:val="000000"/>
          <w:spacing w:val="-6"/>
          <w:w w:val="100"/>
          <w:position w:val="0"/>
          <w:sz w:val="20"/>
          <w:u w:val="none"/>
          <w:vertAlign w:val="baseline"/>
        </w:rPr>
        <w:t>En caso de que o financiamento solicitado non resulte adecuado á súa capacidade de devolución segundo os cálculos dos perfís utilizados, non será posible contratar o produto e rexeitarase a solicitude de contratación de maneira automatizada nesa canle.</w:t>
      </w:r>
    </w:p>
    <w:p w:rsidR="007B62BB" w14:paraId="159BAA05" w14:textId="77777777">
      <w:pPr>
        <w:spacing w:before="135" w:line="236" w:lineRule="exact"/>
        <w:ind w:left="1512"/>
        <w:jc w:val="both"/>
        <w:textAlignment w:val="baseline"/>
        <w:rPr>
          <w:rFonts w:ascii="Arial" w:eastAsia="Arial" w:hAnsi="Arial"/>
          <w:color w:val="000000"/>
          <w:spacing w:val="-4"/>
          <w:sz w:val="20"/>
          <w:lang w:val="es-ES"/>
        </w:rPr>
      </w:pPr>
      <w:r>
        <w:rPr>
          <w:rStyle w:val="DefaultParagraphFont"/>
          <w:rFonts w:ascii="Arial" w:eastAsia="Arial" w:hAnsi="Arial" w:cs="Arial"/>
          <w:b w:val="0"/>
          <w:i w:val="0"/>
          <w:caps w:val="0"/>
          <w:smallCaps w:val="0"/>
          <w:strike w:val="0"/>
          <w:vanish w:val="0"/>
          <w:color w:val="000000"/>
          <w:spacing w:val="-4"/>
          <w:w w:val="100"/>
          <w:position w:val="0"/>
          <w:sz w:val="20"/>
          <w:u w:val="none"/>
          <w:vertAlign w:val="baseline"/>
        </w:rPr>
        <w:t>Vostede pode volver solicitar a operación para que a análise non incorpore decisións automatizadas, impugnar a decisión automatizada ou exercer o seu dereito a non ser obxecto dunha decisión baseada unicamente no tratamento automatizado contactando directamente con CaixaBank Payments &amp; Consumer a través das canles indicadas na epígrafe 4 desta política.</w:t>
      </w:r>
    </w:p>
    <w:p w:rsidR="007B62BB" w14:paraId="0FD64E19" w14:textId="77777777">
      <w:pPr>
        <w:numPr>
          <w:ilvl w:val="0"/>
          <w:numId w:val="3"/>
        </w:numPr>
        <w:tabs>
          <w:tab w:val="clear" w:pos="360"/>
          <w:tab w:val="left" w:pos="1512"/>
        </w:tabs>
        <w:spacing w:before="96" w:line="236" w:lineRule="exact"/>
        <w:ind w:left="1512" w:hanging="360"/>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 xml:space="preserve">Obrigas normativas: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adicionalmente a que estes tratamentos sexan necesarios para a execución da relación contractual que mantemos con vostede, este tratamento realízase segundo o establecido pola Lei 44/2002, de medidas de reforma do sistema financeiro, a Lei 10/2014, do 26 de xuño, de ordenación, supervisión e solvencia de entidades de crédito e as demais obrigas e principios das normativas sobre concesión de préstamo responsable, normativas ás que nós, como establecemento financeiro de crédito, estamos sometidos.</w:t>
      </w:r>
    </w:p>
    <w:p w:rsidR="007B62BB" w14:paraId="2B7EC51D" w14:textId="77777777">
      <w:pPr>
        <w:numPr>
          <w:ilvl w:val="0"/>
          <w:numId w:val="3"/>
        </w:numPr>
        <w:tabs>
          <w:tab w:val="clear" w:pos="360"/>
          <w:tab w:val="left" w:pos="1512"/>
        </w:tabs>
        <w:spacing w:before="117" w:line="236" w:lineRule="exact"/>
        <w:ind w:left="1512" w:hanging="360"/>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 xml:space="preserve">Consultas a sistemas de información crediticia: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As consultas a sistemas de información crediticia necesarias para a análise da solvencia realizarémolas de acordo co noso interese lexítimo, que lle detallamos no apartado 6.4.D.</w:t>
      </w:r>
    </w:p>
    <w:p w:rsidR="007B62BB" w14:paraId="395CAD92" w14:textId="2552DE34">
      <w:pPr>
        <w:numPr>
          <w:ilvl w:val="0"/>
          <w:numId w:val="3"/>
        </w:numPr>
        <w:tabs>
          <w:tab w:val="clear" w:pos="360"/>
          <w:tab w:val="left" w:pos="1512"/>
        </w:tabs>
        <w:spacing w:before="136" w:line="230" w:lineRule="exact"/>
        <w:ind w:left="1512" w:hanging="360"/>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 xml:space="preserve">Consulta e comunicación á CIRBE: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as consultas á CIRBE necesarias para a análise da solvencia realízanse segundo o disposto na Lei 44/2002, de 22 de novembro, de medidas de reforma do sistema financeiro.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Así mesmo, comunicaranse os datos necesarios para identificar as persoas con quen se manteñan riscos de crédito, de acordo coa mesma norma.</w:t>
      </w:r>
    </w:p>
    <w:p w:rsidR="007B62BB" w14:paraId="337B912F" w14:textId="77777777">
      <w:pPr>
        <w:spacing w:before="126" w:line="236" w:lineRule="exact"/>
        <w:ind w:left="432"/>
        <w:jc w:val="both"/>
        <w:textAlignment w:val="baseline"/>
        <w:rPr>
          <w:rFonts w:ascii="Arial" w:eastAsia="Arial" w:hAnsi="Arial"/>
          <w:b/>
          <w:color w:val="000000"/>
          <w:spacing w:val="-4"/>
          <w:sz w:val="20"/>
          <w:u w:val="single"/>
          <w:lang w:val="es-ES"/>
        </w:rPr>
      </w:pPr>
      <w:r>
        <w:rPr>
          <w:rStyle w:val="DefaultParagraphFont"/>
          <w:rFonts w:ascii="Arial" w:eastAsia="Arial" w:hAnsi="Arial" w:cs="Arial"/>
          <w:b/>
          <w:i w:val="0"/>
          <w:caps w:val="0"/>
          <w:smallCaps w:val="0"/>
          <w:strike w:val="0"/>
          <w:vanish w:val="0"/>
          <w:color w:val="000000"/>
          <w:spacing w:val="-4"/>
          <w:w w:val="100"/>
          <w:position w:val="0"/>
          <w:sz w:val="20"/>
          <w:u w:val="single"/>
          <w:vertAlign w:val="baseline"/>
        </w:rPr>
        <w:t>Corresponsables do tratamento</w:t>
      </w:r>
      <w:r>
        <w:rPr>
          <w:rStyle w:val="DefaultParagraphFont"/>
          <w:rFonts w:ascii="Arial" w:eastAsia="Arial" w:hAnsi="Arial" w:cs="Arial"/>
          <w:b w:val="0"/>
          <w:i w:val="0"/>
          <w:caps w:val="0"/>
          <w:smallCaps w:val="0"/>
          <w:strike w:val="0"/>
          <w:vanish w:val="0"/>
          <w:color w:val="000000"/>
          <w:spacing w:val="-4"/>
          <w:w w:val="100"/>
          <w:position w:val="0"/>
          <w:sz w:val="20"/>
          <w:u w:val="single"/>
          <w:vertAlign w:val="baseline"/>
        </w:rPr>
        <w:t xml:space="preserve">: </w:t>
      </w:r>
      <w:r>
        <w:rPr>
          <w:rStyle w:val="DefaultParagraphFont"/>
          <w:rFonts w:ascii="Arial" w:eastAsia="Arial" w:hAnsi="Arial" w:cs="Arial"/>
          <w:b w:val="0"/>
          <w:i w:val="0"/>
          <w:caps w:val="0"/>
          <w:smallCaps w:val="0"/>
          <w:strike w:val="0"/>
          <w:vanish w:val="0"/>
          <w:color w:val="000000"/>
          <w:spacing w:val="-4"/>
          <w:w w:val="100"/>
          <w:position w:val="0"/>
          <w:sz w:val="20"/>
          <w:u w:val="none"/>
          <w:vertAlign w:val="baseline"/>
        </w:rPr>
        <w:t>a normativa sectorial sobre requisitos prudenciais e de solvencia que se aplica ao sector financeiro obriga a que a concesión e o seguimento de operacións de crédito a clientes se realice conxuntamente entre todas as sociedades que compoñen un mesmo grupo consolidado de entidades de crédito.</w:t>
      </w:r>
    </w:p>
    <w:p w:rsidR="007B62BB" w14:paraId="267D7511" w14:textId="77777777">
      <w:pPr>
        <w:spacing w:before="119" w:line="236" w:lineRule="exact"/>
        <w:ind w:left="432"/>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Por iso, as seguintes empresas do Grupo CaixaBank tratarán os seus datos en corresponsabilidade para este tratamento.</w:t>
      </w:r>
    </w:p>
    <w:p w:rsidR="007B62BB" w14:paraId="3600E179" w14:textId="77777777">
      <w:pPr>
        <w:numPr>
          <w:ilvl w:val="0"/>
          <w:numId w:val="3"/>
        </w:numPr>
        <w:tabs>
          <w:tab w:val="clear" w:pos="360"/>
          <w:tab w:val="left" w:pos="1512"/>
        </w:tabs>
        <w:spacing w:before="124" w:line="236" w:lineRule="exact"/>
        <w:ind w:left="1512" w:hanging="360"/>
        <w:textAlignment w:val="baseline"/>
        <w:rPr>
          <w:rFonts w:ascii="Arial" w:eastAsia="Arial" w:hAnsi="Arial"/>
          <w:color w:val="000000"/>
          <w:spacing w:val="-2"/>
          <w:sz w:val="20"/>
          <w:lang w:val="es-ES"/>
        </w:rPr>
      </w:pPr>
      <w:r>
        <w:rPr>
          <w:rStyle w:val="DefaultParagraphFont"/>
          <w:rFonts w:ascii="Arial" w:eastAsia="Arial" w:hAnsi="Arial" w:cs="Arial"/>
          <w:b w:val="0"/>
          <w:i w:val="0"/>
          <w:caps w:val="0"/>
          <w:smallCaps w:val="0"/>
          <w:strike w:val="0"/>
          <w:vanish w:val="0"/>
          <w:color w:val="000000"/>
          <w:spacing w:val="-2"/>
          <w:w w:val="100"/>
          <w:position w:val="0"/>
          <w:sz w:val="20"/>
          <w:u w:val="none"/>
          <w:vertAlign w:val="baseline"/>
        </w:rPr>
        <w:t>Caixabank, S.A.</w:t>
      </w:r>
    </w:p>
    <w:p w:rsidR="007B62BB" w:rsidRPr="007330A8" w14:paraId="5AD69FB2" w14:textId="77777777">
      <w:pPr>
        <w:numPr>
          <w:ilvl w:val="0"/>
          <w:numId w:val="3"/>
        </w:numPr>
        <w:tabs>
          <w:tab w:val="clear" w:pos="360"/>
          <w:tab w:val="left" w:pos="1512"/>
        </w:tabs>
        <w:spacing w:before="124" w:line="236" w:lineRule="exact"/>
        <w:ind w:left="1512" w:hanging="360"/>
        <w:textAlignment w:val="baseline"/>
        <w:rPr>
          <w:rFonts w:ascii="Arial" w:eastAsia="Arial" w:hAnsi="Arial"/>
          <w:color w:val="000000"/>
          <w:sz w:val="20"/>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CaixaBank Payments &amp; Consumer, E.F.C, E.P., S.A.U.</w:t>
      </w:r>
    </w:p>
    <w:p w:rsidR="007B62BB" w14:paraId="76B9471A" w14:textId="77777777">
      <w:pPr>
        <w:numPr>
          <w:ilvl w:val="0"/>
          <w:numId w:val="3"/>
        </w:numPr>
        <w:tabs>
          <w:tab w:val="clear" w:pos="360"/>
          <w:tab w:val="left" w:pos="1512"/>
        </w:tabs>
        <w:spacing w:before="128" w:line="236" w:lineRule="exact"/>
        <w:ind w:left="1512" w:hanging="360"/>
        <w:textAlignment w:val="baseline"/>
        <w:rPr>
          <w:rFonts w:ascii="Arial" w:eastAsia="Arial" w:hAnsi="Arial"/>
          <w:color w:val="000000"/>
          <w:spacing w:val="-1"/>
          <w:sz w:val="20"/>
          <w:lang w:val="es-ES"/>
        </w:rPr>
      </w:pPr>
      <w:r>
        <w:rPr>
          <w:rStyle w:val="DefaultParagraphFont"/>
          <w:rFonts w:ascii="Arial" w:eastAsia="Arial" w:hAnsi="Arial" w:cs="Arial"/>
          <w:b w:val="0"/>
          <w:i w:val="0"/>
          <w:caps w:val="0"/>
          <w:smallCaps w:val="0"/>
          <w:strike w:val="0"/>
          <w:vanish w:val="0"/>
          <w:color w:val="000000"/>
          <w:spacing w:val="-1"/>
          <w:w w:val="100"/>
          <w:position w:val="0"/>
          <w:sz w:val="20"/>
          <w:u w:val="none"/>
          <w:vertAlign w:val="baseline"/>
        </w:rPr>
        <w:t>Nuevo Micro Bank, S.A.U.</w:t>
      </w:r>
    </w:p>
    <w:p w:rsidR="007B62BB" w14:paraId="3CE9AFAD" w14:textId="77777777">
      <w:pPr>
        <w:numPr>
          <w:ilvl w:val="0"/>
          <w:numId w:val="3"/>
        </w:numPr>
        <w:tabs>
          <w:tab w:val="clear" w:pos="360"/>
          <w:tab w:val="left" w:pos="1512"/>
        </w:tabs>
        <w:spacing w:before="124" w:line="236" w:lineRule="exact"/>
        <w:ind w:left="1512" w:hanging="360"/>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Telefónica Consumer Finance, E.F.C., S.A.</w:t>
      </w:r>
    </w:p>
    <w:p w:rsidR="007B62BB" w:rsidRPr="007330A8" w14:paraId="6C0543CE" w14:textId="77777777">
      <w:pPr>
        <w:numPr>
          <w:ilvl w:val="0"/>
          <w:numId w:val="3"/>
        </w:numPr>
        <w:tabs>
          <w:tab w:val="clear" w:pos="360"/>
          <w:tab w:val="left" w:pos="1512"/>
        </w:tabs>
        <w:spacing w:before="129" w:line="236" w:lineRule="exact"/>
        <w:ind w:left="1512" w:hanging="360"/>
        <w:textAlignment w:val="baseline"/>
        <w:rPr>
          <w:rFonts w:ascii="Arial" w:eastAsia="Arial" w:hAnsi="Arial"/>
          <w:color w:val="000000"/>
          <w:sz w:val="20"/>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CaixaBank Equipment Finance, S.A.U.</w:t>
      </w:r>
    </w:p>
    <w:p w:rsidR="007B62BB" w14:paraId="21072C60" w14:textId="77777777">
      <w:pPr>
        <w:numPr>
          <w:ilvl w:val="0"/>
          <w:numId w:val="3"/>
        </w:numPr>
        <w:tabs>
          <w:tab w:val="clear" w:pos="360"/>
          <w:tab w:val="left" w:pos="1512"/>
        </w:tabs>
        <w:spacing w:before="123" w:line="236" w:lineRule="exact"/>
        <w:ind w:left="1512" w:hanging="360"/>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Unión de Crédito para la Financiación Mobiliaria e Inmobiliaria, CREDIFIMO, E.F.C., S.A.U.</w:t>
      </w:r>
    </w:p>
    <w:p w:rsidR="007B62BB" w14:paraId="2B3E2024" w14:textId="77777777">
      <w:pPr>
        <w:numPr>
          <w:ilvl w:val="0"/>
          <w:numId w:val="3"/>
        </w:numPr>
        <w:tabs>
          <w:tab w:val="clear" w:pos="360"/>
          <w:tab w:val="left" w:pos="1512"/>
        </w:tabs>
        <w:spacing w:before="124" w:line="236" w:lineRule="exact"/>
        <w:ind w:left="1512" w:hanging="360"/>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Corporación Hipotecaria Mutual, S.A.U., Establecimiento Financiero de Crédito.</w:t>
      </w:r>
    </w:p>
    <w:p w:rsidR="007B62BB" w14:paraId="0963C093" w14:textId="77777777">
      <w:pPr>
        <w:numPr>
          <w:ilvl w:val="0"/>
          <w:numId w:val="3"/>
        </w:numPr>
        <w:tabs>
          <w:tab w:val="clear" w:pos="360"/>
          <w:tab w:val="left" w:pos="1512"/>
        </w:tabs>
        <w:spacing w:before="124" w:line="236" w:lineRule="exact"/>
        <w:ind w:left="1512" w:hanging="360"/>
        <w:jc w:val="both"/>
        <w:textAlignment w:val="baseline"/>
        <w:rPr>
          <w:rFonts w:ascii="Arial" w:eastAsia="Arial" w:hAnsi="Arial"/>
          <w:color w:val="000000"/>
          <w:spacing w:val="-1"/>
          <w:sz w:val="20"/>
          <w:lang w:val="es-ES"/>
        </w:rPr>
      </w:pPr>
      <w:r>
        <w:rPr>
          <w:rStyle w:val="DefaultParagraphFont"/>
          <w:rFonts w:ascii="Arial" w:eastAsia="Arial" w:hAnsi="Arial" w:cs="Arial"/>
          <w:b w:val="0"/>
          <w:i w:val="0"/>
          <w:caps w:val="0"/>
          <w:smallCaps w:val="0"/>
          <w:strike w:val="0"/>
          <w:vanish w:val="0"/>
          <w:color w:val="000000"/>
          <w:spacing w:val="-1"/>
          <w:w w:val="100"/>
          <w:position w:val="0"/>
          <w:sz w:val="20"/>
          <w:u w:val="none"/>
          <w:vertAlign w:val="baseline"/>
        </w:rPr>
        <w:t>Hipotecaixa 2, S.L.U.</w:t>
      </w:r>
    </w:p>
    <w:p w:rsidR="005B3D89" w:rsidP="005B3D89" w14:paraId="7E4E0896" w14:textId="77777777">
      <w:pPr>
        <w:numPr>
          <w:ilvl w:val="0"/>
          <w:numId w:val="3"/>
        </w:numPr>
        <w:tabs>
          <w:tab w:val="clear" w:pos="360"/>
          <w:tab w:val="left" w:pos="1512"/>
        </w:tabs>
        <w:spacing w:before="129" w:line="236" w:lineRule="exact"/>
        <w:ind w:left="1512" w:hanging="360"/>
        <w:jc w:val="both"/>
        <w:textAlignment w:val="baseline"/>
        <w:rPr>
          <w:rFonts w:ascii="Arial" w:eastAsia="Arial" w:hAnsi="Arial"/>
          <w:color w:val="000000"/>
          <w:spacing w:val="-1"/>
          <w:sz w:val="20"/>
          <w:lang w:val="es-ES"/>
        </w:rPr>
      </w:pPr>
      <w:r>
        <w:rPr>
          <w:rStyle w:val="DefaultParagraphFont"/>
          <w:rFonts w:ascii="Arial" w:eastAsia="Arial" w:hAnsi="Arial" w:cs="Arial"/>
          <w:b w:val="0"/>
          <w:i w:val="0"/>
          <w:caps w:val="0"/>
          <w:smallCaps w:val="0"/>
          <w:strike w:val="0"/>
          <w:vanish w:val="0"/>
          <w:color w:val="000000"/>
          <w:spacing w:val="-1"/>
          <w:w w:val="100"/>
          <w:position w:val="0"/>
          <w:sz w:val="20"/>
          <w:u w:val="none"/>
          <w:vertAlign w:val="baseline"/>
        </w:rPr>
        <w:t>Banco BPI, S.A.</w:t>
      </w:r>
    </w:p>
    <w:p w:rsidR="005B3D89" w:rsidRPr="007330A8" w:rsidP="007330A8" w14:paraId="704594B4" w14:textId="4F014201">
      <w:pPr>
        <w:numPr>
          <w:ilvl w:val="0"/>
          <w:numId w:val="3"/>
        </w:numPr>
        <w:tabs>
          <w:tab w:val="clear" w:pos="360"/>
          <w:tab w:val="left" w:pos="1512"/>
        </w:tabs>
        <w:spacing w:before="129" w:line="236" w:lineRule="exact"/>
        <w:ind w:left="1512" w:hanging="360"/>
        <w:jc w:val="both"/>
        <w:textAlignment w:val="baseline"/>
        <w:rPr>
          <w:rFonts w:ascii="Arial" w:eastAsia="Arial" w:hAnsi="Arial"/>
          <w:color w:val="000000"/>
          <w:spacing w:val="-1"/>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Wivai Select Place S.A.U.</w:t>
      </w:r>
    </w:p>
    <w:p w:rsidR="005B3D89" w:rsidP="005B3D89" w14:paraId="4AEFE589" w14:textId="77777777">
      <w:pPr>
        <w:tabs>
          <w:tab w:val="left" w:pos="360"/>
          <w:tab w:val="left" w:pos="1512"/>
        </w:tabs>
        <w:spacing w:before="129" w:line="236" w:lineRule="exact"/>
        <w:ind w:left="1152"/>
        <w:jc w:val="both"/>
        <w:textAlignment w:val="baseline"/>
        <w:rPr>
          <w:rFonts w:ascii="Arial" w:eastAsia="Arial" w:hAnsi="Arial"/>
          <w:color w:val="000000"/>
          <w:spacing w:val="-1"/>
          <w:sz w:val="20"/>
          <w:lang w:val="es-ES"/>
        </w:rPr>
      </w:pPr>
    </w:p>
    <w:p w:rsidR="007B62BB" w14:paraId="63C18CAA" w14:textId="77777777">
      <w:pPr>
        <w:spacing w:before="114" w:line="236" w:lineRule="exact"/>
        <w:ind w:left="432"/>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Encontrará os aspectos esenciais dos acordos do tratamento en corresponsabilidade en: </w:t>
      </w:r>
      <w:hyperlink r:id="rId16" w:history="1">
        <w:r>
          <w:rPr>
            <w:rStyle w:val="DefaultParagraphFont"/>
            <w:rFonts w:ascii="Arial" w:eastAsia="Arial" w:hAnsi="Arial" w:cs="Arial"/>
            <w:b w:val="0"/>
            <w:i w:val="0"/>
            <w:caps w:val="0"/>
            <w:smallCaps w:val="0"/>
            <w:strike w:val="0"/>
            <w:vanish w:val="0"/>
            <w:color w:val="0000FF"/>
            <w:spacing w:val="0"/>
            <w:w w:val="100"/>
            <w:position w:val="0"/>
            <w:sz w:val="20"/>
            <w:u w:val="single"/>
            <w:vertAlign w:val="baseline"/>
          </w:rPr>
          <w:t xml:space="preserve">www.caixabank.es/empresasgrupo </w:t>
        </w:r>
      </w:hyperlink>
    </w:p>
    <w:p w:rsidR="007B62BB" w14:paraId="133E4C13" w14:textId="77777777">
      <w:pPr>
        <w:spacing w:before="363" w:line="230" w:lineRule="exact"/>
        <w:jc w:val="center"/>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6.3 TRATAMENTOS NECESARIOS PARA CUMPRIR CON OBRIGAS NORMATIVAS</w:t>
      </w:r>
    </w:p>
    <w:p w:rsidR="007B62BB" w14:paraId="57F9211C" w14:textId="77777777">
      <w:pPr>
        <w:spacing w:before="249" w:line="236" w:lineRule="exact"/>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Estes tratamentos de datos teñen como base xurídica o feito de que son necesarios para cumprir unha obriga legal que nos é esixible, segundo se establece no art. 6.1.c) do Regulamento xeral de protección de datos (RXPD).</w:t>
      </w:r>
    </w:p>
    <w:p w:rsidR="007B62BB" w14:paraId="0B780F75" w14:textId="79B3BC80">
      <w:pPr>
        <w:spacing w:before="123" w:line="236" w:lineRule="exact"/>
        <w:jc w:val="both"/>
        <w:textAlignment w:val="baseline"/>
        <w:rPr>
          <w:rFonts w:ascii="Arial" w:eastAsia="Arial" w:hAnsi="Arial"/>
          <w:color w:val="000000"/>
          <w:spacing w:val="-6"/>
          <w:sz w:val="20"/>
          <w:lang w:val="es-ES"/>
        </w:rPr>
      </w:pPr>
      <w:r>
        <w:rPr>
          <w:noProof/>
        </w:rPr>
        <mc:AlternateContent>
          <mc:Choice Requires="wps">
            <w:drawing>
              <wp:anchor distT="0" distB="0" distL="0" distR="0" simplePos="0" relativeHeight="251679744" behindDoc="1" locked="0" layoutInCell="1" allowOverlap="1">
                <wp:simplePos x="0" y="0"/>
                <wp:positionH relativeFrom="page">
                  <wp:posOffset>6889750</wp:posOffset>
                </wp:positionH>
                <wp:positionV relativeFrom="page">
                  <wp:posOffset>10224770</wp:posOffset>
                </wp:positionV>
                <wp:extent cx="262890" cy="160655"/>
                <wp:effectExtent l="0" t="0" r="0" b="0"/>
                <wp:wrapSquare wrapText="bothSides"/>
                <wp:docPr id="12"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2890"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67B85" w14:textId="77777777">
                            <w:pPr>
                              <w:spacing w:before="2" w:line="240" w:lineRule="exact"/>
                              <w:textAlignment w:val="baseline"/>
                              <w:rPr>
                                <w:rFonts w:ascii="Arial" w:eastAsia="Arial" w:hAnsi="Arial"/>
                                <w:color w:val="000000"/>
                                <w:spacing w:val="14"/>
                                <w:lang w:val="es-ES"/>
                              </w:rPr>
                            </w:pPr>
                            <w:r>
                              <w:rPr>
                                <w:rStyle w:val="DefaultParagraphFont"/>
                                <w:rFonts w:ascii="Arial" w:eastAsia="Arial" w:hAnsi="Arial" w:cs="Arial"/>
                                <w:b w:val="0"/>
                                <w:i w:val="0"/>
                                <w:caps w:val="0"/>
                                <w:smallCaps w:val="0"/>
                                <w:strike w:val="0"/>
                                <w:vanish w:val="0"/>
                                <w:color w:val="000000"/>
                                <w:spacing w:val="14"/>
                                <w:w w:val="100"/>
                                <w:position w:val="0"/>
                                <w:sz w:val="22"/>
                                <w:u w:val="none"/>
                                <w:vertAlign w:val="baseline"/>
                              </w:rPr>
                              <w:t>13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3" o:spid="_x0000_s1035" type="#_x0000_t202" style="width:20.7pt;height:12.65pt;margin-top:805.1pt;margin-left:542.5pt;mso-height-percent:0;mso-height-relative:page;mso-position-horizontal-relative:page;mso-position-vertical-relative:page;mso-width-percent:0;mso-width-relative:page;mso-wrap-distance-bottom:0;mso-wrap-distance-left:0;mso-wrap-distance-right:0;mso-wrap-distance-top:0;position:absolute;v-text-anchor:top;z-index:-251637760" filled="f" fillcolor="this" stroked="f">
                <v:textbox inset="0,0,0,0">
                  <w:txbxContent>
                    <w:p w:rsidR="00A67B85" w14:textId="77777777">
                      <w:pPr>
                        <w:spacing w:before="2" w:line="240" w:lineRule="exact"/>
                        <w:textAlignment w:val="baseline"/>
                        <w:rPr>
                          <w:rFonts w:ascii="Arial" w:eastAsia="Arial" w:hAnsi="Arial"/>
                          <w:color w:val="000000"/>
                          <w:spacing w:val="14"/>
                          <w:lang w:val="es-ES"/>
                        </w:rPr>
                      </w:pPr>
                      <w:r>
                        <w:rPr>
                          <w:rStyle w:val="DefaultParagraphFont"/>
                          <w:rFonts w:ascii="Arial" w:eastAsia="Arial" w:hAnsi="Arial" w:cs="Arial"/>
                          <w:b w:val="0"/>
                          <w:i w:val="0"/>
                          <w:caps w:val="0"/>
                          <w:smallCaps w:val="0"/>
                          <w:strike w:val="0"/>
                          <w:vanish w:val="0"/>
                          <w:color w:val="000000"/>
                          <w:spacing w:val="14"/>
                          <w:w w:val="100"/>
                          <w:position w:val="0"/>
                          <w:sz w:val="22"/>
                          <w:u w:val="none"/>
                          <w:vertAlign w:val="baseline"/>
                        </w:rPr>
                        <w:t>13</w:t>
                      </w:r>
                    </w:p>
                  </w:txbxContent>
                </v:textbox>
                <w10:wrap type="square"/>
              </v:shape>
            </w:pict>
          </mc:Fallback>
        </mc:AlternateContent>
      </w:r>
      <w:r>
        <w:rPr>
          <w:rStyle w:val="DefaultParagraphFont"/>
          <w:rFonts w:ascii="Arial" w:eastAsia="Arial" w:hAnsi="Arial" w:cs="Arial"/>
          <w:b w:val="0"/>
          <w:i w:val="0"/>
          <w:caps w:val="0"/>
          <w:smallCaps w:val="0"/>
          <w:strike w:val="0"/>
          <w:vanish w:val="0"/>
          <w:color w:val="000000"/>
          <w:spacing w:val="-6"/>
          <w:w w:val="100"/>
          <w:position w:val="0"/>
          <w:sz w:val="20"/>
          <w:u w:val="none"/>
          <w:vertAlign w:val="baseline"/>
        </w:rPr>
        <w:t xml:space="preserve">Polo tanto, son necesarios para que vostede poida establecer e manter Relacións Contractuais connosco. </w:t>
      </w:r>
      <w:r>
        <w:rPr>
          <w:rStyle w:val="DefaultParagraphFont"/>
          <w:rFonts w:ascii="Arial" w:eastAsia="Arial" w:hAnsi="Arial" w:cs="Arial"/>
          <w:b w:val="0"/>
          <w:i w:val="0"/>
          <w:caps w:val="0"/>
          <w:smallCaps w:val="0"/>
          <w:strike w:val="0"/>
          <w:vanish w:val="0"/>
          <w:color w:val="000000"/>
          <w:spacing w:val="-6"/>
          <w:w w:val="100"/>
          <w:position w:val="0"/>
          <w:sz w:val="20"/>
          <w:u w:val="none"/>
          <w:vertAlign w:val="baseline"/>
        </w:rPr>
        <w:t>Se se opuxese a eles, deberiamos finalizar esas relacións, ou non as poderiamos establecer se aínda</w:t>
      </w:r>
    </w:p>
    <w:p w:rsidR="007B62BB" w14:paraId="499F69D3" w14:textId="77777777">
      <w:pPr>
        <w:spacing w:line="234" w:lineRule="exact"/>
        <w:textAlignment w:val="baseline"/>
        <w:rPr>
          <w:rFonts w:ascii="Arial" w:eastAsia="Arial" w:hAnsi="Arial"/>
          <w:color w:val="000000"/>
          <w:spacing w:val="-4"/>
          <w:sz w:val="20"/>
          <w:lang w:val="es-ES"/>
        </w:rPr>
      </w:pPr>
      <w:r>
        <w:rPr>
          <w:rStyle w:val="DefaultParagraphFont"/>
          <w:rFonts w:ascii="Arial" w:eastAsia="Arial" w:hAnsi="Arial" w:cs="Arial"/>
          <w:b w:val="0"/>
          <w:i w:val="0"/>
          <w:caps w:val="0"/>
          <w:smallCaps w:val="0"/>
          <w:strike w:val="0"/>
          <w:vanish w:val="0"/>
          <w:color w:val="000000"/>
          <w:spacing w:val="-4"/>
          <w:w w:val="100"/>
          <w:position w:val="0"/>
          <w:sz w:val="20"/>
          <w:u w:val="none"/>
          <w:vertAlign w:val="baseline"/>
        </w:rPr>
        <w:t>non as iniciamos.</w:t>
      </w:r>
    </w:p>
    <w:p w:rsidR="007B62BB" w14:paraId="03ABB21A" w14:textId="6083450F">
      <w:pPr>
        <w:spacing w:before="111" w:line="240" w:lineRule="exact"/>
        <w:jc w:val="both"/>
        <w:textAlignment w:val="baseline"/>
        <w:rPr>
          <w:rFonts w:ascii="Arial" w:eastAsia="Arial" w:hAnsi="Arial"/>
          <w:b/>
          <w:color w:val="000000"/>
          <w:spacing w:val="-4"/>
          <w:sz w:val="20"/>
          <w:lang w:val="es-ES"/>
        </w:rPr>
      </w:pPr>
      <w:r>
        <w:rPr>
          <w:rStyle w:val="DefaultParagraphFont"/>
          <w:rFonts w:ascii="Arial" w:eastAsia="Arial" w:hAnsi="Arial" w:cs="Arial"/>
          <w:b/>
          <w:i w:val="0"/>
          <w:caps w:val="0"/>
          <w:smallCaps w:val="0"/>
          <w:strike w:val="0"/>
          <w:vanish w:val="0"/>
          <w:color w:val="000000"/>
          <w:spacing w:val="-4"/>
          <w:w w:val="100"/>
          <w:position w:val="0"/>
          <w:sz w:val="20"/>
          <w:u w:val="none"/>
          <w:vertAlign w:val="baseline"/>
        </w:rPr>
        <w:t xml:space="preserve">Os tratamentos necesarios para cumprir con obrigas normativas indícanse a continuación ordenados do A ao D. </w:t>
      </w:r>
      <w:r>
        <w:rPr>
          <w:rStyle w:val="DefaultParagraphFont"/>
          <w:rFonts w:ascii="Arial" w:eastAsia="Arial" w:hAnsi="Arial" w:cs="Arial"/>
          <w:b w:val="0"/>
          <w:i w:val="0"/>
          <w:caps w:val="0"/>
          <w:smallCaps w:val="0"/>
          <w:strike w:val="0"/>
          <w:vanish w:val="0"/>
          <w:color w:val="000000"/>
          <w:spacing w:val="-4"/>
          <w:w w:val="100"/>
          <w:position w:val="0"/>
          <w:sz w:val="20"/>
          <w:u w:val="none"/>
          <w:vertAlign w:val="baseline"/>
        </w:rPr>
        <w:t xml:space="preserve">Sinalaremos para cada un deles: </w:t>
      </w:r>
      <w:r>
        <w:rPr>
          <w:rStyle w:val="DefaultParagraphFont"/>
          <w:rFonts w:ascii="Arial" w:eastAsia="Arial" w:hAnsi="Arial" w:cs="Arial"/>
          <w:b w:val="0"/>
          <w:i w:val="0"/>
          <w:caps w:val="0"/>
          <w:smallCaps w:val="0"/>
          <w:strike w:val="0"/>
          <w:vanish w:val="0"/>
          <w:color w:val="000000"/>
          <w:spacing w:val="-4"/>
          <w:w w:val="100"/>
          <w:position w:val="0"/>
          <w:sz w:val="20"/>
          <w:u w:val="none"/>
          <w:vertAlign w:val="baseline"/>
        </w:rPr>
        <w:t>a descrición da finalidade (</w:t>
      </w:r>
      <w:r>
        <w:rPr>
          <w:rStyle w:val="DefaultParagraphFont"/>
          <w:rFonts w:ascii="Arial" w:eastAsia="Arial" w:hAnsi="Arial" w:cs="Arial"/>
          <w:b/>
          <w:i w:val="0"/>
          <w:caps w:val="0"/>
          <w:smallCaps w:val="0"/>
          <w:strike w:val="0"/>
          <w:vanish w:val="0"/>
          <w:color w:val="000000"/>
          <w:spacing w:val="-4"/>
          <w:w w:val="100"/>
          <w:position w:val="0"/>
          <w:sz w:val="20"/>
          <w:u w:val="none"/>
          <w:vertAlign w:val="baseline"/>
        </w:rPr>
        <w:t>Finalidade</w:t>
      </w:r>
      <w:r>
        <w:rPr>
          <w:rStyle w:val="DefaultParagraphFont"/>
          <w:rFonts w:ascii="Arial" w:eastAsia="Arial" w:hAnsi="Arial" w:cs="Arial"/>
          <w:b w:val="0"/>
          <w:i w:val="0"/>
          <w:caps w:val="0"/>
          <w:smallCaps w:val="0"/>
          <w:strike w:val="0"/>
          <w:vanish w:val="0"/>
          <w:color w:val="000000"/>
          <w:spacing w:val="-4"/>
          <w:w w:val="100"/>
          <w:position w:val="0"/>
          <w:sz w:val="20"/>
          <w:u w:val="none"/>
          <w:vertAlign w:val="baseline"/>
        </w:rPr>
        <w:t>), a tipoloxía dos datos tratados (</w:t>
      </w:r>
      <w:r>
        <w:rPr>
          <w:rStyle w:val="DefaultParagraphFont"/>
          <w:rFonts w:ascii="Arial" w:eastAsia="Arial" w:hAnsi="Arial" w:cs="Arial"/>
          <w:b/>
          <w:i w:val="0"/>
          <w:caps w:val="0"/>
          <w:smallCaps w:val="0"/>
          <w:strike w:val="0"/>
          <w:vanish w:val="0"/>
          <w:color w:val="000000"/>
          <w:spacing w:val="-4"/>
          <w:w w:val="100"/>
          <w:position w:val="0"/>
          <w:sz w:val="20"/>
          <w:u w:val="none"/>
          <w:vertAlign w:val="baseline"/>
        </w:rPr>
        <w:t>Tipoloxía de datos tratados</w:t>
      </w:r>
      <w:r>
        <w:rPr>
          <w:rStyle w:val="DefaultParagraphFont"/>
          <w:rFonts w:ascii="Arial" w:eastAsia="Arial" w:hAnsi="Arial" w:cs="Arial"/>
          <w:b w:val="0"/>
          <w:i w:val="0"/>
          <w:caps w:val="0"/>
          <w:smallCaps w:val="0"/>
          <w:strike w:val="0"/>
          <w:vanish w:val="0"/>
          <w:color w:val="000000"/>
          <w:spacing w:val="-4"/>
          <w:w w:val="100"/>
          <w:position w:val="0"/>
          <w:sz w:val="20"/>
          <w:u w:val="none"/>
          <w:vertAlign w:val="baseline"/>
        </w:rPr>
        <w:t>), se procede, información sobre o uso de perfís (</w:t>
      </w:r>
      <w:r>
        <w:rPr>
          <w:rStyle w:val="DefaultParagraphFont"/>
          <w:rFonts w:ascii="Arial" w:eastAsia="Arial" w:hAnsi="Arial" w:cs="Arial"/>
          <w:b/>
          <w:i w:val="0"/>
          <w:caps w:val="0"/>
          <w:smallCaps w:val="0"/>
          <w:strike w:val="0"/>
          <w:vanish w:val="0"/>
          <w:color w:val="000000"/>
          <w:spacing w:val="-4"/>
          <w:w w:val="100"/>
          <w:position w:val="0"/>
          <w:sz w:val="20"/>
          <w:u w:val="none"/>
          <w:vertAlign w:val="baseline"/>
        </w:rPr>
        <w:t>Uso de perfís</w:t>
      </w:r>
      <w:r>
        <w:rPr>
          <w:rStyle w:val="DefaultParagraphFont"/>
          <w:rFonts w:ascii="Arial" w:eastAsia="Arial" w:hAnsi="Arial" w:cs="Arial"/>
          <w:b w:val="0"/>
          <w:i w:val="0"/>
          <w:caps w:val="0"/>
          <w:smallCaps w:val="0"/>
          <w:strike w:val="0"/>
          <w:vanish w:val="0"/>
          <w:color w:val="000000"/>
          <w:spacing w:val="-4"/>
          <w:w w:val="100"/>
          <w:position w:val="0"/>
          <w:sz w:val="20"/>
          <w:u w:val="none"/>
          <w:vertAlign w:val="baseline"/>
        </w:rPr>
        <w:t>), outra información necesaria acerca do tratamento (</w:t>
      </w:r>
      <w:r>
        <w:rPr>
          <w:rStyle w:val="DefaultParagraphFont"/>
          <w:rFonts w:ascii="Arial" w:eastAsia="Arial" w:hAnsi="Arial" w:cs="Arial"/>
          <w:b/>
          <w:i w:val="0"/>
          <w:caps w:val="0"/>
          <w:smallCaps w:val="0"/>
          <w:strike w:val="0"/>
          <w:vanish w:val="0"/>
          <w:color w:val="000000"/>
          <w:spacing w:val="-4"/>
          <w:w w:val="100"/>
          <w:position w:val="0"/>
          <w:sz w:val="20"/>
          <w:u w:val="none"/>
          <w:vertAlign w:val="baseline"/>
        </w:rPr>
        <w:t>Outra información relevante</w:t>
      </w:r>
      <w:r>
        <w:rPr>
          <w:rStyle w:val="DefaultParagraphFont"/>
          <w:rFonts w:ascii="Arial" w:eastAsia="Arial" w:hAnsi="Arial" w:cs="Arial"/>
          <w:b w:val="0"/>
          <w:i w:val="0"/>
          <w:caps w:val="0"/>
          <w:smallCaps w:val="0"/>
          <w:strike w:val="0"/>
          <w:vanish w:val="0"/>
          <w:color w:val="000000"/>
          <w:spacing w:val="-4"/>
          <w:w w:val="100"/>
          <w:position w:val="0"/>
          <w:sz w:val="20"/>
          <w:u w:val="none"/>
          <w:vertAlign w:val="baseline"/>
        </w:rPr>
        <w:t>) e se son ou non tratamentos realizados en réxime de corresponsabilidade con outras empresas do Grupo CaixaBank (</w:t>
      </w:r>
      <w:r>
        <w:rPr>
          <w:rStyle w:val="DefaultParagraphFont"/>
          <w:rFonts w:ascii="Arial" w:eastAsia="Arial" w:hAnsi="Arial" w:cs="Arial"/>
          <w:b/>
          <w:i w:val="0"/>
          <w:caps w:val="0"/>
          <w:smallCaps w:val="0"/>
          <w:strike w:val="0"/>
          <w:vanish w:val="0"/>
          <w:color w:val="000000"/>
          <w:spacing w:val="-4"/>
          <w:w w:val="100"/>
          <w:position w:val="0"/>
          <w:sz w:val="20"/>
          <w:u w:val="none"/>
          <w:vertAlign w:val="baseline"/>
        </w:rPr>
        <w:t>Corresponsables/Responsable do tratamento</w:t>
      </w:r>
      <w:r>
        <w:rPr>
          <w:rStyle w:val="DefaultParagraphFont"/>
          <w:rFonts w:ascii="Arial" w:eastAsia="Arial" w:hAnsi="Arial" w:cs="Arial"/>
          <w:b w:val="0"/>
          <w:i w:val="0"/>
          <w:caps w:val="0"/>
          <w:smallCaps w:val="0"/>
          <w:strike w:val="0"/>
          <w:vanish w:val="0"/>
          <w:color w:val="000000"/>
          <w:spacing w:val="-4"/>
          <w:w w:val="100"/>
          <w:position w:val="0"/>
          <w:sz w:val="20"/>
          <w:u w:val="none"/>
          <w:vertAlign w:val="baseline"/>
        </w:rPr>
        <w:t>).</w:t>
      </w:r>
    </w:p>
    <w:p w:rsidR="007B62BB" w14:paraId="6CDC38E1" w14:textId="77777777">
      <w:pPr>
        <w:spacing w:before="360" w:line="240" w:lineRule="exact"/>
        <w:ind w:left="720" w:hanging="360"/>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A. Tratamento para cumprir coa normativa de prevención do branqueo de capitais e do financiamento do terrorismo</w:t>
      </w:r>
    </w:p>
    <w:p w:rsidR="007B62BB" w14:paraId="577EFABC" w14:textId="77777777">
      <w:pPr>
        <w:spacing w:before="121" w:line="237" w:lineRule="exact"/>
        <w:ind w:left="360"/>
        <w:jc w:val="right"/>
        <w:textAlignment w:val="baseline"/>
        <w:rPr>
          <w:rFonts w:ascii="Arial" w:eastAsia="Arial" w:hAnsi="Arial"/>
          <w:b/>
          <w:color w:val="000000"/>
          <w:spacing w:val="-7"/>
          <w:sz w:val="20"/>
          <w:u w:val="single"/>
          <w:lang w:val="es-ES"/>
        </w:rPr>
      </w:pPr>
      <w:r>
        <w:rPr>
          <w:rStyle w:val="DefaultParagraphFont"/>
          <w:rFonts w:ascii="Arial" w:eastAsia="Arial" w:hAnsi="Arial" w:cs="Arial"/>
          <w:b/>
          <w:i w:val="0"/>
          <w:caps w:val="0"/>
          <w:smallCaps w:val="0"/>
          <w:strike w:val="0"/>
          <w:vanish w:val="0"/>
          <w:color w:val="000000"/>
          <w:spacing w:val="-7"/>
          <w:w w:val="100"/>
          <w:position w:val="0"/>
          <w:sz w:val="20"/>
          <w:u w:val="single"/>
          <w:vertAlign w:val="baseline"/>
        </w:rPr>
        <w:t xml:space="preserve">Finalidade: </w:t>
      </w:r>
      <w:r>
        <w:rPr>
          <w:rStyle w:val="DefaultParagraphFont"/>
          <w:rFonts w:ascii="Arial" w:eastAsia="Arial" w:hAnsi="Arial" w:cs="Arial"/>
          <w:b w:val="0"/>
          <w:i w:val="0"/>
          <w:caps w:val="0"/>
          <w:smallCaps w:val="0"/>
          <w:strike w:val="0"/>
          <w:vanish w:val="0"/>
          <w:color w:val="000000"/>
          <w:spacing w:val="-7"/>
          <w:w w:val="100"/>
          <w:position w:val="0"/>
          <w:sz w:val="20"/>
          <w:u w:val="none"/>
          <w:vertAlign w:val="baseline"/>
        </w:rPr>
        <w:t xml:space="preserve">A finalidade deste tratamento é adoptar as medidas impostas á nosa actividade pola </w:t>
      </w:r>
      <w:r>
        <w:rPr>
          <w:rStyle w:val="DefaultParagraphFont"/>
          <w:rFonts w:ascii="Arial" w:eastAsia="Arial" w:hAnsi="Arial" w:cs="Arial"/>
          <w:b/>
          <w:i w:val="0"/>
          <w:caps w:val="0"/>
          <w:smallCaps w:val="0"/>
          <w:strike w:val="0"/>
          <w:vanish w:val="0"/>
          <w:color w:val="000000"/>
          <w:spacing w:val="-7"/>
          <w:w w:val="100"/>
          <w:position w:val="0"/>
          <w:sz w:val="20"/>
          <w:u w:val="none"/>
          <w:vertAlign w:val="baseline"/>
        </w:rPr>
        <w:t>Lei 10/2010, de prevención do branqueo de capitais e do financiamento do terrorismo.</w:t>
      </w:r>
    </w:p>
    <w:p w:rsidR="007B62BB" w14:paraId="3D65E6D3" w14:textId="77777777">
      <w:pPr>
        <w:spacing w:before="127" w:line="234" w:lineRule="exact"/>
        <w:ind w:left="360"/>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As operacións de tratamento que se realizan para cumprir a normativa sobre prevención do branqueo de capitais do financiamento do terrorismo son:</w:t>
      </w:r>
    </w:p>
    <w:p w:rsidR="007B62BB" w14:paraId="0954EF0B" w14:textId="77777777">
      <w:pPr>
        <w:numPr>
          <w:ilvl w:val="0"/>
          <w:numId w:val="3"/>
        </w:numPr>
        <w:tabs>
          <w:tab w:val="clear" w:pos="360"/>
          <w:tab w:val="left" w:pos="1512"/>
        </w:tabs>
        <w:spacing w:before="132" w:line="234" w:lineRule="exact"/>
        <w:ind w:left="1512" w:hanging="360"/>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Obter a información e documentación que permite cumprir coas medidas de dilixencia debida e de coñecemento dos clientes;</w:t>
      </w:r>
    </w:p>
    <w:p w:rsidR="007B62BB" w14:paraId="1A6329ED" w14:textId="77777777">
      <w:pPr>
        <w:numPr>
          <w:ilvl w:val="0"/>
          <w:numId w:val="3"/>
        </w:numPr>
        <w:tabs>
          <w:tab w:val="clear" w:pos="360"/>
          <w:tab w:val="left" w:pos="1512"/>
        </w:tabs>
        <w:spacing w:before="126" w:line="234" w:lineRule="exact"/>
        <w:ind w:left="1512" w:hanging="360"/>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Comprobar a información que vostede nos facilite;</w:t>
      </w:r>
    </w:p>
    <w:p w:rsidR="007B62BB" w14:paraId="694C3406" w14:textId="77777777">
      <w:pPr>
        <w:numPr>
          <w:ilvl w:val="0"/>
          <w:numId w:val="3"/>
        </w:numPr>
        <w:tabs>
          <w:tab w:val="clear" w:pos="360"/>
          <w:tab w:val="left" w:pos="1512"/>
        </w:tabs>
        <w:spacing w:before="126" w:line="234" w:lineRule="exact"/>
        <w:ind w:left="1512" w:hanging="360"/>
        <w:jc w:val="both"/>
        <w:textAlignment w:val="baseline"/>
        <w:rPr>
          <w:rFonts w:ascii="Arial" w:eastAsia="Arial" w:hAnsi="Arial"/>
          <w:color w:val="000000"/>
          <w:spacing w:val="-2"/>
          <w:sz w:val="20"/>
          <w:lang w:val="es-ES"/>
        </w:rPr>
      </w:pPr>
      <w:r>
        <w:rPr>
          <w:rStyle w:val="DefaultParagraphFont"/>
          <w:rFonts w:ascii="Arial" w:eastAsia="Arial" w:hAnsi="Arial" w:cs="Arial"/>
          <w:b w:val="0"/>
          <w:i w:val="0"/>
          <w:caps w:val="0"/>
          <w:smallCaps w:val="0"/>
          <w:strike w:val="0"/>
          <w:vanish w:val="0"/>
          <w:color w:val="000000"/>
          <w:spacing w:val="-2"/>
          <w:w w:val="100"/>
          <w:position w:val="0"/>
          <w:sz w:val="20"/>
          <w:u w:val="none"/>
          <w:vertAlign w:val="baseline"/>
        </w:rPr>
        <w:t>Verificar se vostede desempeña ou desempeñou cargos de responsabilidade pública;</w:t>
      </w:r>
    </w:p>
    <w:p w:rsidR="007B62BB" w14:paraId="2B74BC99" w14:textId="77777777">
      <w:pPr>
        <w:numPr>
          <w:ilvl w:val="0"/>
          <w:numId w:val="3"/>
        </w:numPr>
        <w:tabs>
          <w:tab w:val="clear" w:pos="360"/>
          <w:tab w:val="left" w:pos="1512"/>
        </w:tabs>
        <w:spacing w:before="128" w:line="234" w:lineRule="exact"/>
        <w:ind w:left="1512" w:hanging="360"/>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Clasificar o seu nivel de risco, en función do cal se aplicarán as distintas medidas de dilixencia debida con base na normativa de prevención do branqueo de capitais e financiamento do terrorismo;</w:t>
      </w:r>
    </w:p>
    <w:p w:rsidR="007B62BB" w14:paraId="3873FB12" w14:textId="77777777">
      <w:pPr>
        <w:numPr>
          <w:ilvl w:val="0"/>
          <w:numId w:val="3"/>
        </w:numPr>
        <w:tabs>
          <w:tab w:val="clear" w:pos="360"/>
          <w:tab w:val="left" w:pos="1512"/>
        </w:tabs>
        <w:spacing w:before="113" w:line="234" w:lineRule="exact"/>
        <w:ind w:left="1512" w:hanging="360"/>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Realizar a análise das operacións que se realizan a través de CaixaBank Payments &amp; Consumer, de acordo co que establecen as obrigas legais;</w:t>
      </w:r>
    </w:p>
    <w:p w:rsidR="007B62BB" w14:paraId="5473B1F0" w14:textId="77777777">
      <w:pPr>
        <w:numPr>
          <w:ilvl w:val="0"/>
          <w:numId w:val="3"/>
        </w:numPr>
        <w:tabs>
          <w:tab w:val="clear" w:pos="360"/>
          <w:tab w:val="left" w:pos="1512"/>
        </w:tabs>
        <w:spacing w:before="127" w:line="234" w:lineRule="exact"/>
        <w:ind w:left="1512" w:hanging="360"/>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Verificar a súa relación con sociedades e, se é necesario, a súa posición de control na estrutura de propiedade destas, e;</w:t>
      </w:r>
    </w:p>
    <w:p w:rsidR="007B62BB" w14:paraId="757E1A34" w14:textId="77777777">
      <w:pPr>
        <w:numPr>
          <w:ilvl w:val="0"/>
          <w:numId w:val="3"/>
        </w:numPr>
        <w:tabs>
          <w:tab w:val="clear" w:pos="360"/>
          <w:tab w:val="left" w:pos="1512"/>
        </w:tabs>
        <w:spacing w:before="124" w:line="234" w:lineRule="exact"/>
        <w:ind w:left="1512" w:hanging="360"/>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Comunicar e actualizar mensualmente a súa información no Ficheiro de Titularidades Financeiras, responsabilidade do Servizo Executivo da Comisión de Prevención de Branqueo de Capitais e Infraccións Monetarias (SEPBLAC).</w:t>
      </w:r>
    </w:p>
    <w:p w:rsidR="007B62BB" w14:paraId="01C02AD1" w14:textId="77777777">
      <w:pPr>
        <w:spacing w:before="110" w:line="240" w:lineRule="exact"/>
        <w:ind w:left="360"/>
        <w:textAlignment w:val="baseline"/>
        <w:rPr>
          <w:rFonts w:ascii="Arial" w:eastAsia="Arial" w:hAnsi="Arial"/>
          <w:b/>
          <w:color w:val="000000"/>
          <w:sz w:val="20"/>
          <w:u w:val="single"/>
          <w:lang w:val="es-ES"/>
        </w:rPr>
      </w:pPr>
      <w:r>
        <w:rPr>
          <w:rStyle w:val="DefaultParagraphFont"/>
          <w:rFonts w:ascii="Arial" w:eastAsia="Arial" w:hAnsi="Arial" w:cs="Arial"/>
          <w:b/>
          <w:i w:val="0"/>
          <w:caps w:val="0"/>
          <w:smallCaps w:val="0"/>
          <w:strike w:val="0"/>
          <w:vanish w:val="0"/>
          <w:color w:val="000000"/>
          <w:spacing w:val="0"/>
          <w:w w:val="100"/>
          <w:position w:val="0"/>
          <w:sz w:val="20"/>
          <w:u w:val="single"/>
          <w:vertAlign w:val="baseline"/>
        </w:rPr>
        <w:t xml:space="preserve">Tipoloxías de datos tratados: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as tipoloxías de datos que trataremos para esta finalidade, cuxo contido está detallado na epígrafe 5, son:</w:t>
      </w:r>
    </w:p>
    <w:p w:rsidR="007B62BB" w14:paraId="44373305" w14:textId="77777777">
      <w:pPr>
        <w:numPr>
          <w:ilvl w:val="0"/>
          <w:numId w:val="3"/>
        </w:numPr>
        <w:tabs>
          <w:tab w:val="clear" w:pos="360"/>
          <w:tab w:val="left" w:pos="1512"/>
        </w:tabs>
        <w:spacing w:before="126" w:line="234" w:lineRule="exact"/>
        <w:ind w:left="1512" w:hanging="360"/>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Datos identificativos e de contacto</w:t>
      </w:r>
    </w:p>
    <w:p w:rsidR="007B62BB" w14:paraId="14AD2F46" w14:textId="77777777">
      <w:pPr>
        <w:numPr>
          <w:ilvl w:val="0"/>
          <w:numId w:val="3"/>
        </w:numPr>
        <w:tabs>
          <w:tab w:val="clear" w:pos="360"/>
          <w:tab w:val="left" w:pos="1512"/>
        </w:tabs>
        <w:spacing w:before="116" w:line="234" w:lineRule="exact"/>
        <w:ind w:left="1512" w:hanging="360"/>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Datos da súa actividade profesional ou laboral e socioeconómicos</w:t>
      </w:r>
    </w:p>
    <w:p w:rsidR="007B62BB" w14:paraId="52FB3C7D" w14:textId="77777777">
      <w:pPr>
        <w:numPr>
          <w:ilvl w:val="0"/>
          <w:numId w:val="3"/>
        </w:numPr>
        <w:tabs>
          <w:tab w:val="clear" w:pos="360"/>
          <w:tab w:val="left" w:pos="1512"/>
        </w:tabs>
        <w:spacing w:before="122" w:line="234" w:lineRule="exact"/>
        <w:ind w:left="1512" w:hanging="360"/>
        <w:textAlignment w:val="baseline"/>
        <w:rPr>
          <w:rFonts w:ascii="Arial" w:eastAsia="Arial" w:hAnsi="Arial"/>
          <w:color w:val="000000"/>
          <w:spacing w:val="-1"/>
          <w:sz w:val="20"/>
          <w:lang w:val="es-ES"/>
        </w:rPr>
      </w:pPr>
      <w:r>
        <w:rPr>
          <w:rStyle w:val="DefaultParagraphFont"/>
          <w:rFonts w:ascii="Arial" w:eastAsia="Arial" w:hAnsi="Arial" w:cs="Arial"/>
          <w:b w:val="0"/>
          <w:i w:val="0"/>
          <w:caps w:val="0"/>
          <w:smallCaps w:val="0"/>
          <w:strike w:val="0"/>
          <w:vanish w:val="0"/>
          <w:color w:val="000000"/>
          <w:spacing w:val="-1"/>
          <w:w w:val="100"/>
          <w:position w:val="0"/>
          <w:sz w:val="20"/>
          <w:u w:val="none"/>
          <w:vertAlign w:val="baseline"/>
        </w:rPr>
        <w:t>Datos de contratación</w:t>
      </w:r>
    </w:p>
    <w:p w:rsidR="007B62BB" w14:paraId="0B4C59C3" w14:textId="77777777">
      <w:pPr>
        <w:numPr>
          <w:ilvl w:val="0"/>
          <w:numId w:val="3"/>
        </w:numPr>
        <w:tabs>
          <w:tab w:val="clear" w:pos="360"/>
          <w:tab w:val="left" w:pos="1512"/>
        </w:tabs>
        <w:spacing w:before="116" w:line="234" w:lineRule="exact"/>
        <w:ind w:left="1512" w:hanging="360"/>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Datos financeiros básicos</w:t>
      </w:r>
    </w:p>
    <w:p w:rsidR="007B62BB" w14:paraId="0B1C32DC" w14:textId="77777777">
      <w:pPr>
        <w:numPr>
          <w:ilvl w:val="0"/>
          <w:numId w:val="3"/>
        </w:numPr>
        <w:tabs>
          <w:tab w:val="clear" w:pos="360"/>
          <w:tab w:val="left" w:pos="1512"/>
        </w:tabs>
        <w:spacing w:before="118" w:line="234" w:lineRule="exact"/>
        <w:ind w:left="1512" w:hanging="360"/>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Datos de terceiros observados nos extractos e recibos de contas á vista e contas de pagamento</w:t>
      </w:r>
    </w:p>
    <w:p w:rsidR="007B62BB" w14:paraId="53D7CB0E" w14:textId="77777777">
      <w:pPr>
        <w:numPr>
          <w:ilvl w:val="0"/>
          <w:numId w:val="3"/>
        </w:numPr>
        <w:tabs>
          <w:tab w:val="clear" w:pos="360"/>
          <w:tab w:val="left" w:pos="1512"/>
        </w:tabs>
        <w:spacing w:before="116" w:line="234" w:lineRule="exact"/>
        <w:ind w:left="1512" w:hanging="360"/>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Datos das comunicacións mantidas con vostede</w:t>
      </w:r>
    </w:p>
    <w:p w:rsidR="007B62BB" w14:paraId="1895CD94" w14:textId="77777777">
      <w:pPr>
        <w:numPr>
          <w:ilvl w:val="0"/>
          <w:numId w:val="3"/>
        </w:numPr>
        <w:tabs>
          <w:tab w:val="clear" w:pos="360"/>
          <w:tab w:val="left" w:pos="1512"/>
        </w:tabs>
        <w:spacing w:before="116" w:line="234" w:lineRule="exact"/>
        <w:ind w:left="1512" w:hanging="360"/>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Datos obtidos da execución de modelos estatísticos</w:t>
      </w:r>
    </w:p>
    <w:p w:rsidR="007B62BB" w14:paraId="45FC530C" w14:textId="77777777">
      <w:pPr>
        <w:numPr>
          <w:ilvl w:val="0"/>
          <w:numId w:val="3"/>
        </w:numPr>
        <w:tabs>
          <w:tab w:val="clear" w:pos="360"/>
          <w:tab w:val="left" w:pos="1512"/>
        </w:tabs>
        <w:spacing w:before="122" w:line="234" w:lineRule="exact"/>
        <w:ind w:left="1512" w:hanging="360"/>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Datos sobre administradores, cargos funcionais e vinculacións societarias</w:t>
      </w:r>
    </w:p>
    <w:p w:rsidR="007B62BB" w14:paraId="7C0ADA9B" w14:textId="77777777">
      <w:pPr>
        <w:numPr>
          <w:ilvl w:val="0"/>
          <w:numId w:val="3"/>
        </w:numPr>
        <w:tabs>
          <w:tab w:val="clear" w:pos="360"/>
          <w:tab w:val="left" w:pos="1512"/>
        </w:tabs>
        <w:spacing w:before="116" w:line="234" w:lineRule="exact"/>
        <w:ind w:left="1512" w:hanging="360"/>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Datos da Tesouraría Xeral da Seguridade Social</w:t>
      </w:r>
    </w:p>
    <w:p w:rsidR="007B62BB" w14:paraId="4771780D" w14:textId="77777777">
      <w:pPr>
        <w:numPr>
          <w:ilvl w:val="0"/>
          <w:numId w:val="3"/>
        </w:numPr>
        <w:tabs>
          <w:tab w:val="clear" w:pos="360"/>
          <w:tab w:val="left" w:pos="1512"/>
        </w:tabs>
        <w:spacing w:before="116" w:line="234" w:lineRule="exact"/>
        <w:ind w:left="1512" w:hanging="360"/>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Informacións obtidas de fontes de acceso público e rexistros públicos</w:t>
      </w:r>
    </w:p>
    <w:p w:rsidR="007B62BB" w14:paraId="67175B6B" w14:textId="77777777">
      <w:pPr>
        <w:spacing w:before="129" w:line="234" w:lineRule="exact"/>
        <w:ind w:left="360"/>
        <w:jc w:val="both"/>
        <w:textAlignment w:val="baseline"/>
        <w:rPr>
          <w:rFonts w:ascii="Arial" w:eastAsia="Arial" w:hAnsi="Arial"/>
          <w:b/>
          <w:color w:val="000000"/>
          <w:spacing w:val="-4"/>
          <w:sz w:val="20"/>
          <w:u w:val="single"/>
          <w:lang w:val="es-ES"/>
        </w:rPr>
      </w:pPr>
      <w:r>
        <w:rPr>
          <w:rStyle w:val="DefaultParagraphFont"/>
          <w:rFonts w:ascii="Arial" w:eastAsia="Arial" w:hAnsi="Arial" w:cs="Arial"/>
          <w:b/>
          <w:i w:val="0"/>
          <w:caps w:val="0"/>
          <w:smallCaps w:val="0"/>
          <w:strike w:val="0"/>
          <w:vanish w:val="0"/>
          <w:color w:val="000000"/>
          <w:spacing w:val="-4"/>
          <w:w w:val="100"/>
          <w:position w:val="0"/>
          <w:sz w:val="20"/>
          <w:u w:val="single"/>
          <w:vertAlign w:val="baseline"/>
        </w:rPr>
        <w:t xml:space="preserve">Uso de perfís: </w:t>
      </w:r>
      <w:r>
        <w:rPr>
          <w:rStyle w:val="DefaultParagraphFont"/>
          <w:rFonts w:ascii="Arial" w:eastAsia="Arial" w:hAnsi="Arial" w:cs="Arial"/>
          <w:b w:val="0"/>
          <w:i w:val="0"/>
          <w:caps w:val="0"/>
          <w:smallCaps w:val="0"/>
          <w:strike w:val="0"/>
          <w:vanish w:val="0"/>
          <w:color w:val="000000"/>
          <w:spacing w:val="-4"/>
          <w:w w:val="100"/>
          <w:position w:val="0"/>
          <w:sz w:val="20"/>
          <w:u w:val="none"/>
          <w:vertAlign w:val="baseline"/>
        </w:rPr>
        <w:t>Este tratamento implica a elaboración dun perfil que utilizamos exclusivamente para a adopción das medidas impostas á nosa actividade pola Lei 10/2010, de prevención do branqueo de capitais e do financiamento do terrorismo.</w:t>
      </w:r>
    </w:p>
    <w:p w:rsidR="007B62BB" w14:paraId="061B09C4" w14:textId="77777777">
      <w:pPr>
        <w:numPr>
          <w:ilvl w:val="0"/>
          <w:numId w:val="3"/>
        </w:numPr>
        <w:tabs>
          <w:tab w:val="clear" w:pos="360"/>
          <w:tab w:val="left" w:pos="1512"/>
        </w:tabs>
        <w:spacing w:before="121" w:line="237" w:lineRule="exact"/>
        <w:ind w:left="1512" w:hanging="360"/>
        <w:jc w:val="both"/>
        <w:textAlignment w:val="baseline"/>
        <w:rPr>
          <w:rFonts w:ascii="Arial" w:eastAsia="Arial" w:hAnsi="Arial"/>
          <w:b/>
          <w:color w:val="000000"/>
          <w:spacing w:val="-3"/>
          <w:sz w:val="20"/>
          <w:lang w:val="es-ES"/>
        </w:rPr>
      </w:pPr>
      <w:r>
        <w:rPr>
          <w:rStyle w:val="DefaultParagraphFont"/>
          <w:rFonts w:ascii="Arial" w:eastAsia="Arial" w:hAnsi="Arial" w:cs="Arial"/>
          <w:b/>
          <w:i w:val="0"/>
          <w:caps w:val="0"/>
          <w:smallCaps w:val="0"/>
          <w:strike w:val="0"/>
          <w:vanish w:val="0"/>
          <w:color w:val="000000"/>
          <w:spacing w:val="-3"/>
          <w:w w:val="100"/>
          <w:position w:val="0"/>
          <w:sz w:val="20"/>
          <w:u w:val="none"/>
          <w:vertAlign w:val="baseline"/>
        </w:rPr>
        <w:t xml:space="preserve">Finalidade: </w:t>
      </w:r>
      <w:r>
        <w:rPr>
          <w:rStyle w:val="DefaultParagraphFont"/>
          <w:rFonts w:ascii="Arial" w:eastAsia="Arial" w:hAnsi="Arial" w:cs="Arial"/>
          <w:b w:val="0"/>
          <w:i w:val="0"/>
          <w:caps w:val="0"/>
          <w:smallCaps w:val="0"/>
          <w:strike w:val="0"/>
          <w:vanish w:val="0"/>
          <w:color w:val="000000"/>
          <w:spacing w:val="-3"/>
          <w:w w:val="100"/>
          <w:position w:val="0"/>
          <w:sz w:val="20"/>
          <w:u w:val="none"/>
          <w:vertAlign w:val="baseline"/>
        </w:rPr>
        <w:t>o perfil utilizado ten como finalidade impedir a contratación de operativas susceptibles de seren obxecto de branqueo de capitais ou financiamento do terrorismo.</w:t>
      </w:r>
    </w:p>
    <w:p w:rsidR="007B62BB" w:rsidRPr="007542A5" w14:paraId="56525B46" w14:textId="52A08D4A">
      <w:pPr>
        <w:numPr>
          <w:ilvl w:val="0"/>
          <w:numId w:val="3"/>
        </w:numPr>
        <w:tabs>
          <w:tab w:val="clear" w:pos="360"/>
          <w:tab w:val="left" w:pos="1512"/>
        </w:tabs>
        <w:spacing w:before="106" w:line="235" w:lineRule="exact"/>
        <w:ind w:left="1512" w:hanging="360"/>
        <w:jc w:val="both"/>
        <w:textAlignment w:val="baseline"/>
        <w:rPr>
          <w:rFonts w:ascii="Arial" w:eastAsia="Arial" w:hAnsi="Arial"/>
          <w:b/>
          <w:color w:val="000000"/>
          <w:sz w:val="20"/>
          <w:lang w:val="es-ES"/>
        </w:rPr>
      </w:pPr>
      <w:r>
        <w:rPr>
          <w:noProof/>
        </w:rPr>
        <mc:AlternateContent>
          <mc:Choice Requires="wps">
            <w:drawing>
              <wp:anchor distT="0" distB="0" distL="0" distR="0" simplePos="0" relativeHeight="251681792" behindDoc="1" locked="0" layoutInCell="1" allowOverlap="1">
                <wp:simplePos x="0" y="0"/>
                <wp:positionH relativeFrom="page">
                  <wp:posOffset>6889750</wp:posOffset>
                </wp:positionH>
                <wp:positionV relativeFrom="page">
                  <wp:posOffset>10224770</wp:posOffset>
                </wp:positionV>
                <wp:extent cx="262890" cy="160655"/>
                <wp:effectExtent l="0" t="0" r="0" b="0"/>
                <wp:wrapSquare wrapText="bothSides"/>
                <wp:docPr id="11"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2890"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67B85" w14:textId="77777777">
                            <w:pPr>
                              <w:spacing w:before="2" w:line="240" w:lineRule="exact"/>
                              <w:textAlignment w:val="baseline"/>
                              <w:rPr>
                                <w:rFonts w:ascii="Arial" w:eastAsia="Arial" w:hAnsi="Arial"/>
                                <w:color w:val="000000"/>
                                <w:spacing w:val="14"/>
                                <w:lang w:val="es-ES"/>
                              </w:rPr>
                            </w:pPr>
                            <w:r>
                              <w:rPr>
                                <w:rStyle w:val="DefaultParagraphFont"/>
                                <w:rFonts w:ascii="Arial" w:eastAsia="Arial" w:hAnsi="Arial" w:cs="Arial"/>
                                <w:b w:val="0"/>
                                <w:i w:val="0"/>
                                <w:caps w:val="0"/>
                                <w:smallCaps w:val="0"/>
                                <w:strike w:val="0"/>
                                <w:vanish w:val="0"/>
                                <w:color w:val="000000"/>
                                <w:spacing w:val="14"/>
                                <w:w w:val="100"/>
                                <w:position w:val="0"/>
                                <w:sz w:val="22"/>
                                <w:u w:val="none"/>
                                <w:vertAlign w:val="baseline"/>
                              </w:rPr>
                              <w:t>14</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2" o:spid="_x0000_s1036" type="#_x0000_t202" style="width:20.7pt;height:12.65pt;margin-top:805.1pt;margin-left:542.5pt;mso-height-percent:0;mso-height-relative:page;mso-position-horizontal-relative:page;mso-position-vertical-relative:page;mso-width-percent:0;mso-width-relative:page;mso-wrap-distance-bottom:0;mso-wrap-distance-left:0;mso-wrap-distance-right:0;mso-wrap-distance-top:0;position:absolute;v-text-anchor:top;z-index:-251635712" filled="f" fillcolor="this" stroked="f">
                <v:textbox inset="0,0,0,0">
                  <w:txbxContent>
                    <w:p w:rsidR="00A67B85" w14:textId="77777777">
                      <w:pPr>
                        <w:spacing w:before="2" w:line="240" w:lineRule="exact"/>
                        <w:textAlignment w:val="baseline"/>
                        <w:rPr>
                          <w:rFonts w:ascii="Arial" w:eastAsia="Arial" w:hAnsi="Arial"/>
                          <w:color w:val="000000"/>
                          <w:spacing w:val="14"/>
                          <w:lang w:val="es-ES"/>
                        </w:rPr>
                      </w:pPr>
                      <w:r>
                        <w:rPr>
                          <w:rStyle w:val="DefaultParagraphFont"/>
                          <w:rFonts w:ascii="Arial" w:eastAsia="Arial" w:hAnsi="Arial" w:cs="Arial"/>
                          <w:b w:val="0"/>
                          <w:i w:val="0"/>
                          <w:caps w:val="0"/>
                          <w:smallCaps w:val="0"/>
                          <w:strike w:val="0"/>
                          <w:vanish w:val="0"/>
                          <w:color w:val="000000"/>
                          <w:spacing w:val="14"/>
                          <w:w w:val="100"/>
                          <w:position w:val="0"/>
                          <w:sz w:val="22"/>
                          <w:u w:val="none"/>
                          <w:vertAlign w:val="baseline"/>
                        </w:rPr>
                        <w:t>14</w:t>
                      </w:r>
                    </w:p>
                  </w:txbxContent>
                </v:textbox>
                <w10:wrap type="square"/>
              </v:shape>
            </w:pict>
          </mc:Fallback>
        </mc:AlternateContent>
      </w: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 xml:space="preserve">Consecuencias: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os perfís son ferramentas que axudan ás unidades de prevención de branqueo de capitais e do financiamento do terrorismo a determinar se as operativas son susceptibles ou non de seren obxecto de branqueo de capitais ou financiamento do terrorismo e, polo tanto, a aceptalas ou non.</w:t>
      </w:r>
    </w:p>
    <w:p w:rsidR="007B62BB" w14:paraId="653CB53E" w14:textId="77777777">
      <w:pPr>
        <w:spacing w:before="71" w:line="239" w:lineRule="exact"/>
        <w:ind w:left="144" w:right="144"/>
        <w:textAlignment w:val="baseline"/>
        <w:rPr>
          <w:rFonts w:ascii="Arial" w:eastAsia="Arial" w:hAnsi="Arial"/>
          <w:b/>
          <w:color w:val="000000"/>
          <w:sz w:val="20"/>
          <w:u w:val="single"/>
          <w:lang w:val="es-ES"/>
        </w:rPr>
      </w:pPr>
      <w:r>
        <w:rPr>
          <w:rStyle w:val="DefaultParagraphFont"/>
          <w:rFonts w:ascii="Arial" w:eastAsia="Arial" w:hAnsi="Arial" w:cs="Arial"/>
          <w:b/>
          <w:i w:val="0"/>
          <w:caps w:val="0"/>
          <w:smallCaps w:val="0"/>
          <w:strike w:val="0"/>
          <w:vanish w:val="0"/>
          <w:color w:val="000000"/>
          <w:spacing w:val="0"/>
          <w:w w:val="100"/>
          <w:position w:val="0"/>
          <w:sz w:val="20"/>
          <w:u w:val="single"/>
          <w:vertAlign w:val="baseline"/>
        </w:rPr>
        <w:t>Corresponsables do tratamento</w:t>
      </w:r>
      <w:r>
        <w:rPr>
          <w:rStyle w:val="DefaultParagraphFont"/>
          <w:rFonts w:ascii="Arial" w:eastAsia="Arial" w:hAnsi="Arial" w:cs="Arial"/>
          <w:b/>
          <w:i w:val="0"/>
          <w:caps w:val="0"/>
          <w:smallCaps w:val="0"/>
          <w:strike w:val="0"/>
          <w:vanish w:val="0"/>
          <w:color w:val="000000"/>
          <w:spacing w:val="0"/>
          <w:w w:val="100"/>
          <w:position w:val="0"/>
          <w:sz w:val="22"/>
          <w:u w:val="single"/>
          <w:vertAlign w:val="baseline"/>
        </w:rPr>
        <w:t xml:space="preserv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as seguintes empresas do Grupo CaixaBank tratarán os seus datos en corresponsabilidade para este tratamento:</w:t>
      </w:r>
    </w:p>
    <w:p w:rsidR="007B62BB" w14:paraId="6501EBBB" w14:textId="77777777">
      <w:pPr>
        <w:numPr>
          <w:ilvl w:val="0"/>
          <w:numId w:val="3"/>
        </w:numPr>
        <w:tabs>
          <w:tab w:val="clear" w:pos="360"/>
          <w:tab w:val="left" w:pos="1368"/>
        </w:tabs>
        <w:spacing w:before="139" w:line="216" w:lineRule="exact"/>
        <w:ind w:left="1368" w:hanging="360"/>
        <w:textAlignment w:val="baseline"/>
        <w:rPr>
          <w:rFonts w:ascii="Arial" w:eastAsia="Arial" w:hAnsi="Arial"/>
          <w:color w:val="000000"/>
          <w:spacing w:val="-2"/>
          <w:sz w:val="20"/>
          <w:lang w:val="es-ES"/>
        </w:rPr>
      </w:pPr>
      <w:r>
        <w:rPr>
          <w:rStyle w:val="DefaultParagraphFont"/>
          <w:rFonts w:ascii="Arial" w:eastAsia="Arial" w:hAnsi="Arial" w:cs="Arial"/>
          <w:b w:val="0"/>
          <w:i w:val="0"/>
          <w:caps w:val="0"/>
          <w:smallCaps w:val="0"/>
          <w:strike w:val="0"/>
          <w:vanish w:val="0"/>
          <w:color w:val="000000"/>
          <w:spacing w:val="-2"/>
          <w:w w:val="100"/>
          <w:position w:val="0"/>
          <w:sz w:val="20"/>
          <w:u w:val="none"/>
          <w:vertAlign w:val="baseline"/>
        </w:rPr>
        <w:t>Caixabank, S.A.</w:t>
      </w:r>
    </w:p>
    <w:p w:rsidR="007B62BB" w:rsidRPr="007330A8" w14:paraId="15BD4778" w14:textId="77777777">
      <w:pPr>
        <w:numPr>
          <w:ilvl w:val="0"/>
          <w:numId w:val="3"/>
        </w:numPr>
        <w:tabs>
          <w:tab w:val="clear" w:pos="360"/>
          <w:tab w:val="left" w:pos="1368"/>
        </w:tabs>
        <w:spacing w:before="144" w:line="216" w:lineRule="exact"/>
        <w:ind w:left="1368" w:hanging="360"/>
        <w:textAlignment w:val="baseline"/>
        <w:rPr>
          <w:rFonts w:ascii="Arial" w:eastAsia="Arial" w:hAnsi="Arial"/>
          <w:color w:val="000000"/>
          <w:sz w:val="20"/>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CaixaBank Payments &amp; Consumer, E.F.C, E.P., S.A.U.</w:t>
      </w:r>
    </w:p>
    <w:p w:rsidR="007B62BB" w14:paraId="196B749A" w14:textId="77777777">
      <w:pPr>
        <w:numPr>
          <w:ilvl w:val="0"/>
          <w:numId w:val="3"/>
        </w:numPr>
        <w:tabs>
          <w:tab w:val="clear" w:pos="360"/>
          <w:tab w:val="left" w:pos="1368"/>
        </w:tabs>
        <w:spacing w:before="149" w:line="216" w:lineRule="exact"/>
        <w:ind w:left="1368" w:hanging="360"/>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VidaCaixa, S.A. de Seguros y Reaseguros.</w:t>
      </w:r>
    </w:p>
    <w:p w:rsidR="007B62BB" w:rsidRPr="007330A8" w14:paraId="4A64FFA7" w14:textId="77777777">
      <w:pPr>
        <w:numPr>
          <w:ilvl w:val="0"/>
          <w:numId w:val="3"/>
        </w:numPr>
        <w:tabs>
          <w:tab w:val="clear" w:pos="360"/>
          <w:tab w:val="left" w:pos="1368"/>
        </w:tabs>
        <w:spacing w:before="133" w:line="239" w:lineRule="exact"/>
        <w:ind w:left="1368" w:hanging="360"/>
        <w:textAlignment w:val="baseline"/>
        <w:rPr>
          <w:rFonts w:ascii="Arial" w:eastAsia="Arial" w:hAnsi="Arial"/>
          <w:color w:val="000000"/>
          <w:spacing w:val="-1"/>
          <w:sz w:val="20"/>
          <w:lang w:val="pt-PT"/>
        </w:rPr>
      </w:pPr>
      <w:r>
        <w:rPr>
          <w:rStyle w:val="DefaultParagraphFont"/>
          <w:rFonts w:ascii="Arial" w:eastAsia="Arial" w:hAnsi="Arial" w:cs="Arial"/>
          <w:b w:val="0"/>
          <w:i w:val="0"/>
          <w:caps w:val="0"/>
          <w:smallCaps w:val="0"/>
          <w:strike w:val="0"/>
          <w:vanish w:val="0"/>
          <w:color w:val="000000"/>
          <w:spacing w:val="-1"/>
          <w:w w:val="100"/>
          <w:position w:val="0"/>
          <w:sz w:val="20"/>
          <w:u w:val="none"/>
          <w:vertAlign w:val="baseline"/>
        </w:rPr>
        <w:t xml:space="preserve">BPI Vida e Pensões </w:t>
      </w:r>
      <w:r>
        <w:rPr>
          <w:rStyle w:val="DefaultParagraphFont"/>
          <w:rFonts w:ascii="Arial" w:eastAsia="Arial" w:hAnsi="Arial" w:cs="Arial"/>
          <w:b w:val="0"/>
          <w:i w:val="0"/>
          <w:caps w:val="0"/>
          <w:smallCaps w:val="0"/>
          <w:strike w:val="0"/>
          <w:vanish w:val="0"/>
          <w:color w:val="000000"/>
          <w:spacing w:val="-1"/>
          <w:w w:val="100"/>
          <w:position w:val="0"/>
          <w:sz w:val="23"/>
          <w:u w:val="none"/>
          <w:vertAlign w:val="baseline"/>
        </w:rPr>
        <w:t xml:space="preserve">– </w:t>
      </w:r>
      <w:r>
        <w:rPr>
          <w:rStyle w:val="DefaultParagraphFont"/>
          <w:rFonts w:ascii="Arial" w:eastAsia="Arial" w:hAnsi="Arial" w:cs="Arial"/>
          <w:b w:val="0"/>
          <w:i w:val="0"/>
          <w:caps w:val="0"/>
          <w:smallCaps w:val="0"/>
          <w:strike w:val="0"/>
          <w:vanish w:val="0"/>
          <w:color w:val="000000"/>
          <w:spacing w:val="-1"/>
          <w:w w:val="100"/>
          <w:position w:val="0"/>
          <w:sz w:val="20"/>
          <w:u w:val="none"/>
          <w:vertAlign w:val="baseline"/>
        </w:rPr>
        <w:t>Companhia de Seguros, S.A.</w:t>
      </w:r>
    </w:p>
    <w:p w:rsidR="007B62BB" w14:paraId="1FB07CFE" w14:textId="77777777">
      <w:pPr>
        <w:numPr>
          <w:ilvl w:val="0"/>
          <w:numId w:val="3"/>
        </w:numPr>
        <w:tabs>
          <w:tab w:val="clear" w:pos="360"/>
          <w:tab w:val="left" w:pos="1368"/>
        </w:tabs>
        <w:spacing w:before="137" w:line="216" w:lineRule="exact"/>
        <w:ind w:left="1368" w:hanging="360"/>
        <w:textAlignment w:val="baseline"/>
        <w:rPr>
          <w:rFonts w:ascii="Arial" w:eastAsia="Arial" w:hAnsi="Arial"/>
          <w:color w:val="000000"/>
          <w:spacing w:val="-1"/>
          <w:sz w:val="20"/>
          <w:lang w:val="es-ES"/>
        </w:rPr>
      </w:pPr>
      <w:r>
        <w:rPr>
          <w:rStyle w:val="DefaultParagraphFont"/>
          <w:rFonts w:ascii="Arial" w:eastAsia="Arial" w:hAnsi="Arial" w:cs="Arial"/>
          <w:b w:val="0"/>
          <w:i w:val="0"/>
          <w:caps w:val="0"/>
          <w:smallCaps w:val="0"/>
          <w:strike w:val="0"/>
          <w:vanish w:val="0"/>
          <w:color w:val="000000"/>
          <w:spacing w:val="-1"/>
          <w:w w:val="100"/>
          <w:position w:val="0"/>
          <w:sz w:val="20"/>
          <w:u w:val="none"/>
          <w:vertAlign w:val="baseline"/>
        </w:rPr>
        <w:t>Nuevo Micro Bank, S.A.U.</w:t>
      </w:r>
    </w:p>
    <w:p w:rsidR="007B62BB" w14:paraId="50B7CF26" w14:textId="77777777">
      <w:pPr>
        <w:numPr>
          <w:ilvl w:val="0"/>
          <w:numId w:val="3"/>
        </w:numPr>
        <w:tabs>
          <w:tab w:val="clear" w:pos="360"/>
          <w:tab w:val="left" w:pos="1368"/>
        </w:tabs>
        <w:spacing w:before="144" w:line="216" w:lineRule="exact"/>
        <w:ind w:left="1368" w:hanging="360"/>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CaixaBank Asset Management SGIIC, S.A.U.</w:t>
      </w:r>
    </w:p>
    <w:p w:rsidR="007B62BB" w14:paraId="3692CB75" w14:textId="77777777">
      <w:pPr>
        <w:numPr>
          <w:ilvl w:val="0"/>
          <w:numId w:val="3"/>
        </w:numPr>
        <w:tabs>
          <w:tab w:val="clear" w:pos="360"/>
          <w:tab w:val="left" w:pos="1368"/>
        </w:tabs>
        <w:spacing w:before="144" w:line="216" w:lineRule="exact"/>
        <w:ind w:left="1368" w:hanging="360"/>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Telefónica Consumer Finance, E.F.C., S.A.</w:t>
      </w:r>
    </w:p>
    <w:p w:rsidR="007B62BB" w14:paraId="38941B80" w14:textId="77777777">
      <w:pPr>
        <w:numPr>
          <w:ilvl w:val="0"/>
          <w:numId w:val="3"/>
        </w:numPr>
        <w:tabs>
          <w:tab w:val="clear" w:pos="360"/>
          <w:tab w:val="left" w:pos="1368"/>
        </w:tabs>
        <w:spacing w:before="149" w:line="216" w:lineRule="exact"/>
        <w:ind w:left="1368" w:hanging="360"/>
        <w:textAlignment w:val="baseline"/>
        <w:rPr>
          <w:rFonts w:ascii="Arial" w:eastAsia="Arial" w:hAnsi="Arial"/>
          <w:color w:val="000000"/>
          <w:spacing w:val="-1"/>
          <w:sz w:val="20"/>
          <w:lang w:val="es-ES"/>
        </w:rPr>
      </w:pPr>
      <w:r>
        <w:rPr>
          <w:rStyle w:val="DefaultParagraphFont"/>
          <w:rFonts w:ascii="Arial" w:eastAsia="Arial" w:hAnsi="Arial" w:cs="Arial"/>
          <w:b w:val="0"/>
          <w:i w:val="0"/>
          <w:caps w:val="0"/>
          <w:smallCaps w:val="0"/>
          <w:strike w:val="0"/>
          <w:vanish w:val="0"/>
          <w:color w:val="000000"/>
          <w:spacing w:val="-1"/>
          <w:w w:val="100"/>
          <w:position w:val="0"/>
          <w:sz w:val="20"/>
          <w:u w:val="none"/>
          <w:vertAlign w:val="baseline"/>
        </w:rPr>
        <w:t>Buildingcenter, S.A.U.</w:t>
      </w:r>
    </w:p>
    <w:p w:rsidR="007B62BB" w14:paraId="24EFC8BB" w14:textId="77777777">
      <w:pPr>
        <w:numPr>
          <w:ilvl w:val="0"/>
          <w:numId w:val="3"/>
        </w:numPr>
        <w:tabs>
          <w:tab w:val="clear" w:pos="360"/>
          <w:tab w:val="left" w:pos="1368"/>
        </w:tabs>
        <w:spacing w:before="144" w:line="216" w:lineRule="exact"/>
        <w:ind w:left="1368" w:hanging="360"/>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Livingcenter Activos Inmobiliarios, S.A.U.</w:t>
      </w:r>
    </w:p>
    <w:p w:rsidR="007B62BB" w14:paraId="1DF46F80" w14:textId="77777777">
      <w:pPr>
        <w:numPr>
          <w:ilvl w:val="0"/>
          <w:numId w:val="3"/>
        </w:numPr>
        <w:tabs>
          <w:tab w:val="clear" w:pos="360"/>
          <w:tab w:val="left" w:pos="1368"/>
        </w:tabs>
        <w:spacing w:before="133" w:line="231" w:lineRule="exact"/>
        <w:ind w:left="1368" w:right="144" w:hanging="360"/>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Unión de Crédito para la Financiación Mobiliaria e Inmobiliaria, CREDIFIMO, E.F.C., S.A.U.</w:t>
      </w:r>
    </w:p>
    <w:p w:rsidR="007B62BB" w14:paraId="45663281" w14:textId="77777777">
      <w:pPr>
        <w:numPr>
          <w:ilvl w:val="0"/>
          <w:numId w:val="3"/>
        </w:numPr>
        <w:tabs>
          <w:tab w:val="clear" w:pos="360"/>
          <w:tab w:val="left" w:pos="1368"/>
        </w:tabs>
        <w:spacing w:before="144" w:line="216" w:lineRule="exact"/>
        <w:ind w:left="1368" w:hanging="360"/>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Corporación Hipotecaria Mutual, S.A.U., Establecimiento Financiero de Crédito.</w:t>
      </w:r>
    </w:p>
    <w:p w:rsidR="007B62BB" w:rsidRPr="007330A8" w14:paraId="7CAC50C2" w14:textId="77777777">
      <w:pPr>
        <w:numPr>
          <w:ilvl w:val="0"/>
          <w:numId w:val="3"/>
        </w:numPr>
        <w:tabs>
          <w:tab w:val="clear" w:pos="360"/>
          <w:tab w:val="left" w:pos="1368"/>
        </w:tabs>
        <w:spacing w:before="149" w:line="216" w:lineRule="exact"/>
        <w:ind w:left="1368" w:hanging="360"/>
        <w:jc w:val="both"/>
        <w:textAlignment w:val="baseline"/>
        <w:rPr>
          <w:rFonts w:ascii="Arial" w:eastAsia="Arial" w:hAnsi="Arial"/>
          <w:color w:val="000000"/>
          <w:sz w:val="20"/>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CaixaBank Wealth Management Luxembourg, S.A.</w:t>
      </w:r>
    </w:p>
    <w:p w:rsidR="007B62BB" w:rsidRPr="007330A8" w14:paraId="79A310C5" w14:textId="77777777">
      <w:pPr>
        <w:numPr>
          <w:ilvl w:val="0"/>
          <w:numId w:val="3"/>
        </w:numPr>
        <w:tabs>
          <w:tab w:val="clear" w:pos="360"/>
          <w:tab w:val="left" w:pos="1368"/>
        </w:tabs>
        <w:spacing w:before="144" w:line="216" w:lineRule="exact"/>
        <w:ind w:left="1368" w:hanging="360"/>
        <w:jc w:val="both"/>
        <w:textAlignment w:val="baseline"/>
        <w:rPr>
          <w:rFonts w:ascii="Arial" w:eastAsia="Arial" w:hAnsi="Arial"/>
          <w:color w:val="000000"/>
          <w:sz w:val="20"/>
          <w:lang w:val="fr-FR"/>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CaixaBank Asset Management Luxembourg, S.A.</w:t>
      </w:r>
    </w:p>
    <w:p w:rsidR="007B62BB" w:rsidRPr="007330A8" w14:paraId="7FC73DCA" w14:textId="77777777">
      <w:pPr>
        <w:numPr>
          <w:ilvl w:val="0"/>
          <w:numId w:val="3"/>
        </w:numPr>
        <w:tabs>
          <w:tab w:val="clear" w:pos="360"/>
          <w:tab w:val="left" w:pos="1368"/>
        </w:tabs>
        <w:spacing w:before="148" w:line="216" w:lineRule="exact"/>
        <w:ind w:left="1368" w:hanging="360"/>
        <w:jc w:val="both"/>
        <w:textAlignment w:val="baseline"/>
        <w:rPr>
          <w:rFonts w:ascii="Arial" w:eastAsia="Arial" w:hAnsi="Arial"/>
          <w:color w:val="000000"/>
          <w:spacing w:val="-1"/>
          <w:sz w:val="20"/>
          <w:lang w:val="pt-PT"/>
        </w:rPr>
      </w:pPr>
      <w:r>
        <w:rPr>
          <w:rStyle w:val="DefaultParagraphFont"/>
          <w:rFonts w:ascii="Arial" w:eastAsia="Arial" w:hAnsi="Arial" w:cs="Arial"/>
          <w:b w:val="0"/>
          <w:i w:val="0"/>
          <w:caps w:val="0"/>
          <w:smallCaps w:val="0"/>
          <w:strike w:val="0"/>
          <w:vanish w:val="0"/>
          <w:color w:val="000000"/>
          <w:spacing w:val="-1"/>
          <w:w w:val="100"/>
          <w:position w:val="0"/>
          <w:sz w:val="20"/>
          <w:u w:val="none"/>
          <w:vertAlign w:val="baseline"/>
        </w:rPr>
        <w:t>BPI Gestão de Ativos, SGOIC, S.A.</w:t>
      </w:r>
    </w:p>
    <w:p w:rsidR="007B62BB" w14:paraId="199A61B3" w14:textId="77777777">
      <w:pPr>
        <w:numPr>
          <w:ilvl w:val="0"/>
          <w:numId w:val="3"/>
        </w:numPr>
        <w:tabs>
          <w:tab w:val="clear" w:pos="360"/>
          <w:tab w:val="left" w:pos="1368"/>
        </w:tabs>
        <w:spacing w:before="135" w:line="216" w:lineRule="exact"/>
        <w:ind w:left="1368" w:hanging="360"/>
        <w:jc w:val="both"/>
        <w:textAlignment w:val="baseline"/>
        <w:rPr>
          <w:rFonts w:ascii="Arial" w:eastAsia="Arial" w:hAnsi="Arial"/>
          <w:color w:val="000000"/>
          <w:spacing w:val="-2"/>
          <w:sz w:val="20"/>
          <w:lang w:val="es-ES"/>
        </w:rPr>
      </w:pPr>
      <w:r>
        <w:rPr>
          <w:rStyle w:val="DefaultParagraphFont"/>
          <w:rFonts w:ascii="Arial" w:eastAsia="Arial" w:hAnsi="Arial" w:cs="Arial"/>
          <w:b w:val="0"/>
          <w:i w:val="0"/>
          <w:caps w:val="0"/>
          <w:smallCaps w:val="0"/>
          <w:strike w:val="0"/>
          <w:vanish w:val="0"/>
          <w:color w:val="000000"/>
          <w:spacing w:val="-2"/>
          <w:w w:val="100"/>
          <w:position w:val="0"/>
          <w:sz w:val="20"/>
          <w:u w:val="none"/>
          <w:vertAlign w:val="baseline"/>
        </w:rPr>
        <w:t>Banco BPI, S.A.</w:t>
      </w:r>
    </w:p>
    <w:p w:rsidR="007B62BB" w:rsidRPr="007330A8" w14:paraId="52A2D87B" w14:textId="3A2596A9">
      <w:pPr>
        <w:numPr>
          <w:ilvl w:val="0"/>
          <w:numId w:val="3"/>
        </w:numPr>
        <w:tabs>
          <w:tab w:val="clear" w:pos="360"/>
          <w:tab w:val="left" w:pos="1368"/>
        </w:tabs>
        <w:spacing w:before="134" w:line="216" w:lineRule="exact"/>
        <w:ind w:left="1368" w:hanging="360"/>
        <w:jc w:val="both"/>
        <w:textAlignment w:val="baseline"/>
        <w:rPr>
          <w:rFonts w:ascii="Arial" w:eastAsia="Arial" w:hAnsi="Arial"/>
          <w:color w:val="000000"/>
          <w:spacing w:val="-1"/>
          <w:sz w:val="20"/>
          <w:lang w:val="fr-FR"/>
        </w:rPr>
      </w:pPr>
      <w:r>
        <w:rPr>
          <w:rStyle w:val="DefaultParagraphFont"/>
          <w:rFonts w:ascii="Arial" w:eastAsia="Arial" w:hAnsi="Arial" w:cs="Arial"/>
          <w:b w:val="0"/>
          <w:i w:val="0"/>
          <w:caps w:val="0"/>
          <w:smallCaps w:val="0"/>
          <w:strike w:val="0"/>
          <w:vanish w:val="0"/>
          <w:color w:val="000000"/>
          <w:spacing w:val="-1"/>
          <w:w w:val="100"/>
          <w:position w:val="0"/>
          <w:sz w:val="20"/>
          <w:u w:val="none"/>
          <w:vertAlign w:val="baseline"/>
        </w:rPr>
        <w:t>Bankia Habitat, S.L.U.</w:t>
      </w:r>
    </w:p>
    <w:p w:rsidR="00F35AFD" w14:paraId="4F119222" w14:textId="5D52905A">
      <w:pPr>
        <w:numPr>
          <w:ilvl w:val="0"/>
          <w:numId w:val="3"/>
        </w:numPr>
        <w:tabs>
          <w:tab w:val="clear" w:pos="360"/>
          <w:tab w:val="left" w:pos="1368"/>
        </w:tabs>
        <w:spacing w:before="134" w:line="216" w:lineRule="exact"/>
        <w:ind w:left="1368" w:hanging="360"/>
        <w:jc w:val="both"/>
        <w:textAlignment w:val="baseline"/>
        <w:rPr>
          <w:rFonts w:ascii="Arial" w:eastAsia="Arial" w:hAnsi="Arial"/>
          <w:color w:val="000000"/>
          <w:spacing w:val="-1"/>
          <w:sz w:val="20"/>
          <w:lang w:val="es-ES"/>
        </w:rPr>
      </w:pPr>
      <w:r>
        <w:rPr>
          <w:rStyle w:val="DefaultParagraphFont"/>
          <w:rFonts w:ascii="Arial" w:eastAsia="Arial" w:hAnsi="Arial" w:cs="Arial"/>
          <w:b w:val="0"/>
          <w:i w:val="0"/>
          <w:caps w:val="0"/>
          <w:smallCaps w:val="0"/>
          <w:strike w:val="0"/>
          <w:vanish w:val="0"/>
          <w:color w:val="000000"/>
          <w:spacing w:val="-1"/>
          <w:w w:val="100"/>
          <w:position w:val="0"/>
          <w:sz w:val="20"/>
          <w:u w:val="none"/>
          <w:vertAlign w:val="baseline"/>
        </w:rPr>
        <w:t>Puerto Triana, S.A.U.</w:t>
      </w:r>
    </w:p>
    <w:p w:rsidR="007B62BB" w14:paraId="4C57D953" w14:textId="77777777">
      <w:pPr>
        <w:spacing w:before="113" w:line="239" w:lineRule="exact"/>
        <w:ind w:left="144" w:right="144"/>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Encontrará os aspectos esenciais dos acordos do tratamento en corresponsabilidade en: </w:t>
      </w:r>
      <w:hyperlink r:id="rId16" w:history="1">
        <w:r>
          <w:rPr>
            <w:rStyle w:val="DefaultParagraphFont"/>
            <w:rFonts w:ascii="Arial" w:eastAsia="Arial" w:hAnsi="Arial" w:cs="Arial"/>
            <w:b w:val="0"/>
            <w:i w:val="0"/>
            <w:caps w:val="0"/>
            <w:smallCaps w:val="0"/>
            <w:strike w:val="0"/>
            <w:vanish w:val="0"/>
            <w:color w:val="0000FF"/>
            <w:spacing w:val="0"/>
            <w:w w:val="100"/>
            <w:position w:val="0"/>
            <w:sz w:val="20"/>
            <w:u w:val="single"/>
            <w:vertAlign w:val="baseline"/>
          </w:rPr>
          <w:t xml:space="preserve">www.caixabank.es/empresasgrupo </w:t>
        </w:r>
      </w:hyperlink>
    </w:p>
    <w:p w:rsidR="007B62BB" w14:paraId="61391B8B" w14:textId="77777777">
      <w:pPr>
        <w:spacing w:before="370" w:line="230" w:lineRule="exact"/>
        <w:ind w:left="144"/>
        <w:textAlignment w:val="baseline"/>
        <w:rPr>
          <w:rFonts w:ascii="Arial" w:eastAsia="Arial" w:hAnsi="Arial"/>
          <w:b/>
          <w:color w:val="000000"/>
          <w:spacing w:val="-2"/>
          <w:sz w:val="20"/>
          <w:lang w:val="es-ES"/>
        </w:rPr>
      </w:pPr>
      <w:r>
        <w:rPr>
          <w:rStyle w:val="DefaultParagraphFont"/>
          <w:rFonts w:ascii="Arial" w:eastAsia="Arial" w:hAnsi="Arial" w:cs="Arial"/>
          <w:b/>
          <w:i w:val="0"/>
          <w:caps w:val="0"/>
          <w:smallCaps w:val="0"/>
          <w:strike w:val="0"/>
          <w:vanish w:val="0"/>
          <w:color w:val="000000"/>
          <w:spacing w:val="-2"/>
          <w:w w:val="100"/>
          <w:position w:val="0"/>
          <w:sz w:val="20"/>
          <w:u w:val="none"/>
          <w:vertAlign w:val="baseline"/>
        </w:rPr>
        <w:t>B. Tratamento para cumprir coa normativa en materia tributaria</w:t>
      </w:r>
    </w:p>
    <w:p w:rsidR="007B62BB" w14:paraId="66E28DE4" w14:textId="77777777">
      <w:pPr>
        <w:spacing w:before="115" w:line="239" w:lineRule="exact"/>
        <w:ind w:left="144" w:right="144"/>
        <w:jc w:val="both"/>
        <w:textAlignment w:val="baseline"/>
        <w:rPr>
          <w:rFonts w:ascii="Arial" w:eastAsia="Arial" w:hAnsi="Arial"/>
          <w:b/>
          <w:color w:val="000000"/>
          <w:spacing w:val="-4"/>
          <w:sz w:val="20"/>
          <w:u w:val="single"/>
          <w:lang w:val="es-ES"/>
        </w:rPr>
      </w:pPr>
      <w:r>
        <w:rPr>
          <w:rStyle w:val="DefaultParagraphFont"/>
          <w:rFonts w:ascii="Arial" w:eastAsia="Arial" w:hAnsi="Arial" w:cs="Arial"/>
          <w:b/>
          <w:i w:val="0"/>
          <w:caps w:val="0"/>
          <w:smallCaps w:val="0"/>
          <w:strike w:val="0"/>
          <w:vanish w:val="0"/>
          <w:color w:val="000000"/>
          <w:spacing w:val="-4"/>
          <w:w w:val="100"/>
          <w:position w:val="0"/>
          <w:sz w:val="20"/>
          <w:u w:val="single"/>
          <w:vertAlign w:val="baseline"/>
        </w:rPr>
        <w:t xml:space="preserve">Finalidade: </w:t>
      </w:r>
      <w:r>
        <w:rPr>
          <w:rStyle w:val="DefaultParagraphFont"/>
          <w:rFonts w:ascii="Arial" w:eastAsia="Arial" w:hAnsi="Arial" w:cs="Arial"/>
          <w:b w:val="0"/>
          <w:i w:val="0"/>
          <w:caps w:val="0"/>
          <w:smallCaps w:val="0"/>
          <w:strike w:val="0"/>
          <w:vanish w:val="0"/>
          <w:color w:val="000000"/>
          <w:spacing w:val="-4"/>
          <w:w w:val="100"/>
          <w:position w:val="0"/>
          <w:sz w:val="20"/>
          <w:u w:val="none"/>
          <w:vertAlign w:val="baseline"/>
        </w:rPr>
        <w:t>a finalidade deste tratamento é a adopción das medidas impostas á nosa actividade pola Lei 58/2003, de 17 de decembro, xeral tributaria, o Real decreto 1021/2015, de 13 de novembro, polo que se establece a obriga de identificar a residencia fiscal das persoas que ostenten a titularidade ou o control de determinadas contas financeiras e de informar acerca destas no ámbito da asistencia mutua, e as demais normativas fiscais vixentes.</w:t>
      </w:r>
    </w:p>
    <w:p w:rsidR="007B62BB" w14:paraId="1C6A6156" w14:textId="77777777">
      <w:pPr>
        <w:spacing w:before="121" w:line="239" w:lineRule="exact"/>
        <w:jc w:val="center"/>
        <w:textAlignment w:val="baseline"/>
        <w:rPr>
          <w:rFonts w:ascii="Arial" w:eastAsia="Arial" w:hAnsi="Arial"/>
          <w:color w:val="000000"/>
          <w:spacing w:val="-4"/>
          <w:sz w:val="20"/>
          <w:lang w:val="es-ES"/>
        </w:rPr>
      </w:pPr>
      <w:r>
        <w:rPr>
          <w:rStyle w:val="DefaultParagraphFont"/>
          <w:rFonts w:ascii="Arial" w:eastAsia="Arial" w:hAnsi="Arial" w:cs="Arial"/>
          <w:b w:val="0"/>
          <w:i w:val="0"/>
          <w:caps w:val="0"/>
          <w:smallCaps w:val="0"/>
          <w:strike w:val="0"/>
          <w:vanish w:val="0"/>
          <w:color w:val="000000"/>
          <w:spacing w:val="-4"/>
          <w:w w:val="100"/>
          <w:position w:val="0"/>
          <w:sz w:val="20"/>
          <w:u w:val="none"/>
          <w:vertAlign w:val="baseline"/>
        </w:rPr>
        <w:t>As operacións de tratamento que se realizan para cumprir a normativa en materia tributaria son:</w:t>
      </w:r>
    </w:p>
    <w:p w:rsidR="007B62BB" w14:paraId="3824DD3C" w14:textId="77777777">
      <w:pPr>
        <w:numPr>
          <w:ilvl w:val="0"/>
          <w:numId w:val="3"/>
        </w:numPr>
        <w:tabs>
          <w:tab w:val="clear" w:pos="360"/>
          <w:tab w:val="left" w:pos="1368"/>
        </w:tabs>
        <w:spacing w:before="140" w:line="230" w:lineRule="exact"/>
        <w:ind w:left="1368" w:right="144" w:hanging="360"/>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Obter a información e documentación relativa á súa fiscalidade que establezan as normas fiscais, e;</w:t>
      </w:r>
    </w:p>
    <w:p w:rsidR="007B62BB" w14:paraId="79481B17" w14:textId="77777777">
      <w:pPr>
        <w:numPr>
          <w:ilvl w:val="0"/>
          <w:numId w:val="3"/>
        </w:numPr>
        <w:tabs>
          <w:tab w:val="clear" w:pos="360"/>
          <w:tab w:val="left" w:pos="1368"/>
        </w:tabs>
        <w:spacing w:before="117" w:line="239" w:lineRule="exact"/>
        <w:ind w:left="1368" w:right="144" w:hanging="360"/>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Comunicar á Administración pública os datos relativos á súa fiscalidade, cando así estea establecido polas normas ou sexa requirido pola autoridade.</w:t>
      </w:r>
    </w:p>
    <w:p w:rsidR="007B62BB" w14:paraId="5E442875" w14:textId="77777777">
      <w:pPr>
        <w:spacing w:before="113" w:line="239" w:lineRule="exact"/>
        <w:ind w:left="144" w:right="144"/>
        <w:jc w:val="both"/>
        <w:textAlignment w:val="baseline"/>
        <w:rPr>
          <w:rFonts w:ascii="Arial" w:eastAsia="Arial" w:hAnsi="Arial"/>
          <w:b/>
          <w:color w:val="000000"/>
          <w:sz w:val="20"/>
          <w:u w:val="single"/>
          <w:lang w:val="es-ES"/>
        </w:rPr>
      </w:pPr>
      <w:r>
        <w:rPr>
          <w:rStyle w:val="DefaultParagraphFont"/>
          <w:rFonts w:ascii="Arial" w:eastAsia="Arial" w:hAnsi="Arial" w:cs="Arial"/>
          <w:b/>
          <w:i w:val="0"/>
          <w:caps w:val="0"/>
          <w:smallCaps w:val="0"/>
          <w:strike w:val="0"/>
          <w:vanish w:val="0"/>
          <w:color w:val="000000"/>
          <w:spacing w:val="0"/>
          <w:w w:val="100"/>
          <w:position w:val="0"/>
          <w:sz w:val="20"/>
          <w:u w:val="single"/>
          <w:vertAlign w:val="baseline"/>
        </w:rPr>
        <w:t xml:space="preserve">Tipoloxías de datos tratados: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as tipoloxías de datos que trataremos para esta finalidade, cuxo contido está detallado na epígrafe 5, son:</w:t>
      </w:r>
    </w:p>
    <w:p w:rsidR="007B62BB" w14:paraId="77D0E7F1" w14:textId="77777777">
      <w:pPr>
        <w:numPr>
          <w:ilvl w:val="0"/>
          <w:numId w:val="3"/>
        </w:numPr>
        <w:tabs>
          <w:tab w:val="clear" w:pos="360"/>
          <w:tab w:val="left" w:pos="1368"/>
        </w:tabs>
        <w:spacing w:before="144" w:line="216" w:lineRule="exact"/>
        <w:ind w:left="1368" w:hanging="360"/>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Datos identificativos e de contacto</w:t>
      </w:r>
    </w:p>
    <w:p w:rsidR="007B62BB" w14:paraId="245F07C8" w14:textId="77777777">
      <w:pPr>
        <w:numPr>
          <w:ilvl w:val="0"/>
          <w:numId w:val="3"/>
        </w:numPr>
        <w:tabs>
          <w:tab w:val="clear" w:pos="360"/>
          <w:tab w:val="left" w:pos="1368"/>
        </w:tabs>
        <w:spacing w:before="134" w:line="216" w:lineRule="exact"/>
        <w:ind w:left="1368" w:hanging="360"/>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Datos da súa actividade profesional ou laboral e socioeconómicos</w:t>
      </w:r>
    </w:p>
    <w:p w:rsidR="007B62BB" w14:paraId="6CBA479D" w14:textId="77777777">
      <w:pPr>
        <w:numPr>
          <w:ilvl w:val="0"/>
          <w:numId w:val="3"/>
        </w:numPr>
        <w:tabs>
          <w:tab w:val="clear" w:pos="360"/>
          <w:tab w:val="left" w:pos="1368"/>
        </w:tabs>
        <w:spacing w:before="139" w:line="216" w:lineRule="exact"/>
        <w:ind w:left="1368" w:hanging="360"/>
        <w:textAlignment w:val="baseline"/>
        <w:rPr>
          <w:rFonts w:ascii="Arial" w:eastAsia="Arial" w:hAnsi="Arial"/>
          <w:color w:val="000000"/>
          <w:spacing w:val="-1"/>
          <w:sz w:val="20"/>
          <w:lang w:val="es-ES"/>
        </w:rPr>
      </w:pPr>
      <w:r>
        <w:rPr>
          <w:rStyle w:val="DefaultParagraphFont"/>
          <w:rFonts w:ascii="Arial" w:eastAsia="Arial" w:hAnsi="Arial" w:cs="Arial"/>
          <w:b w:val="0"/>
          <w:i w:val="0"/>
          <w:caps w:val="0"/>
          <w:smallCaps w:val="0"/>
          <w:strike w:val="0"/>
          <w:vanish w:val="0"/>
          <w:color w:val="000000"/>
          <w:spacing w:val="-1"/>
          <w:w w:val="100"/>
          <w:position w:val="0"/>
          <w:sz w:val="20"/>
          <w:u w:val="none"/>
          <w:vertAlign w:val="baseline"/>
        </w:rPr>
        <w:t>Datos de contratación</w:t>
      </w:r>
    </w:p>
    <w:p w:rsidR="007B62BB" w14:paraId="415A4892" w14:textId="77777777">
      <w:pPr>
        <w:numPr>
          <w:ilvl w:val="0"/>
          <w:numId w:val="3"/>
        </w:numPr>
        <w:tabs>
          <w:tab w:val="clear" w:pos="360"/>
          <w:tab w:val="left" w:pos="1368"/>
        </w:tabs>
        <w:spacing w:before="135" w:line="216" w:lineRule="exact"/>
        <w:ind w:left="1368" w:hanging="360"/>
        <w:textAlignment w:val="baseline"/>
        <w:rPr>
          <w:rFonts w:ascii="Arial" w:eastAsia="Arial" w:hAnsi="Arial"/>
          <w:color w:val="000000"/>
          <w:spacing w:val="-1"/>
          <w:sz w:val="20"/>
          <w:lang w:val="es-ES"/>
        </w:rPr>
      </w:pPr>
      <w:r>
        <w:rPr>
          <w:rStyle w:val="DefaultParagraphFont"/>
          <w:rFonts w:ascii="Arial" w:eastAsia="Arial" w:hAnsi="Arial" w:cs="Arial"/>
          <w:b w:val="0"/>
          <w:i w:val="0"/>
          <w:caps w:val="0"/>
          <w:smallCaps w:val="0"/>
          <w:strike w:val="0"/>
          <w:vanish w:val="0"/>
          <w:color w:val="000000"/>
          <w:spacing w:val="-1"/>
          <w:w w:val="100"/>
          <w:position w:val="0"/>
          <w:sz w:val="20"/>
          <w:u w:val="none"/>
          <w:vertAlign w:val="baseline"/>
        </w:rPr>
        <w:t>Datos financeiros básicos</w:t>
      </w:r>
    </w:p>
    <w:p w:rsidR="007B62BB" w14:paraId="3F9EF0AA" w14:textId="77777777">
      <w:pPr>
        <w:spacing w:before="472" w:line="239" w:lineRule="exact"/>
        <w:ind w:left="144" w:right="144"/>
        <w:jc w:val="both"/>
        <w:textAlignment w:val="baseline"/>
        <w:rPr>
          <w:rFonts w:ascii="Arial" w:eastAsia="Arial" w:hAnsi="Arial"/>
          <w:b/>
          <w:color w:val="000000"/>
          <w:sz w:val="20"/>
          <w:u w:val="single"/>
          <w:lang w:val="es-ES"/>
        </w:rPr>
      </w:pPr>
      <w:r>
        <w:rPr>
          <w:rStyle w:val="DefaultParagraphFont"/>
          <w:rFonts w:ascii="Arial" w:eastAsia="Arial" w:hAnsi="Arial" w:cs="Arial"/>
          <w:b/>
          <w:i w:val="0"/>
          <w:caps w:val="0"/>
          <w:smallCaps w:val="0"/>
          <w:strike w:val="0"/>
          <w:vanish w:val="0"/>
          <w:color w:val="000000"/>
          <w:spacing w:val="0"/>
          <w:w w:val="100"/>
          <w:position w:val="0"/>
          <w:sz w:val="20"/>
          <w:u w:val="single"/>
          <w:vertAlign w:val="baseline"/>
        </w:rPr>
        <w:t xml:space="preserve">Responsable do tratamento: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O responsable deste tratamento é CaixaBank Payments &amp; Consumer.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Este tratamento non se realiza en corresponsabilidade.</w:t>
      </w:r>
    </w:p>
    <w:p w:rsidR="007B62BB" w14:paraId="4F838B9D" w14:textId="77777777">
      <w:pPr>
        <w:spacing w:before="365" w:line="240" w:lineRule="exact"/>
        <w:ind w:left="576" w:right="144" w:hanging="432"/>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C. Tratamento para cumprir as obrigas derivadas das políticas de sancións e contramedidas financeiras internacionais</w:t>
      </w:r>
    </w:p>
    <w:p w:rsidR="007B62BB" w14:paraId="048FE86C" w14:textId="3E3F210B">
      <w:pPr>
        <w:spacing w:before="121" w:line="239" w:lineRule="exact"/>
        <w:ind w:left="144"/>
        <w:jc w:val="both"/>
        <w:textAlignment w:val="baseline"/>
        <w:rPr>
          <w:rFonts w:ascii="Arial" w:eastAsia="Arial" w:hAnsi="Arial"/>
          <w:b/>
          <w:color w:val="000000"/>
          <w:spacing w:val="-5"/>
          <w:sz w:val="20"/>
          <w:u w:val="single"/>
          <w:lang w:val="es-ES"/>
        </w:rPr>
      </w:pPr>
      <w:r>
        <w:rPr>
          <w:noProof/>
        </w:rPr>
        <mc:AlternateContent>
          <mc:Choice Requires="wps">
            <w:drawing>
              <wp:anchor distT="0" distB="0" distL="0" distR="0" simplePos="0" relativeHeight="251683840" behindDoc="1" locked="0" layoutInCell="1" allowOverlap="1">
                <wp:simplePos x="0" y="0"/>
                <wp:positionH relativeFrom="page">
                  <wp:posOffset>6889750</wp:posOffset>
                </wp:positionH>
                <wp:positionV relativeFrom="page">
                  <wp:posOffset>10224770</wp:posOffset>
                </wp:positionV>
                <wp:extent cx="262890" cy="160655"/>
                <wp:effectExtent l="0" t="0" r="0" b="0"/>
                <wp:wrapSquare wrapText="bothSides"/>
                <wp:docPr id="10"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2890"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67B85" w14:textId="77777777">
                            <w:pPr>
                              <w:spacing w:before="2" w:line="240" w:lineRule="exact"/>
                              <w:textAlignment w:val="baseline"/>
                              <w:rPr>
                                <w:rFonts w:ascii="Arial" w:eastAsia="Arial" w:hAnsi="Arial"/>
                                <w:color w:val="000000"/>
                                <w:spacing w:val="14"/>
                                <w:lang w:val="es-ES"/>
                              </w:rPr>
                            </w:pPr>
                            <w:r>
                              <w:rPr>
                                <w:rStyle w:val="DefaultParagraphFont"/>
                                <w:rFonts w:ascii="Arial" w:eastAsia="Arial" w:hAnsi="Arial" w:cs="Arial"/>
                                <w:b w:val="0"/>
                                <w:i w:val="0"/>
                                <w:caps w:val="0"/>
                                <w:smallCaps w:val="0"/>
                                <w:strike w:val="0"/>
                                <w:vanish w:val="0"/>
                                <w:color w:val="000000"/>
                                <w:spacing w:val="14"/>
                                <w:w w:val="100"/>
                                <w:position w:val="0"/>
                                <w:sz w:val="22"/>
                                <w:u w:val="none"/>
                                <w:vertAlign w:val="baseline"/>
                              </w:rPr>
                              <w:t>15</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1" o:spid="_x0000_s1037" type="#_x0000_t202" style="width:20.7pt;height:12.65pt;margin-top:805.1pt;margin-left:542.5pt;mso-height-percent:0;mso-height-relative:page;mso-position-horizontal-relative:page;mso-position-vertical-relative:page;mso-width-percent:0;mso-width-relative:page;mso-wrap-distance-bottom:0;mso-wrap-distance-left:0;mso-wrap-distance-right:0;mso-wrap-distance-top:0;position:absolute;v-text-anchor:top;z-index:-251633664" filled="f" fillcolor="this" stroked="f">
                <v:textbox inset="0,0,0,0">
                  <w:txbxContent>
                    <w:p w:rsidR="00A67B85" w14:textId="77777777">
                      <w:pPr>
                        <w:spacing w:before="2" w:line="240" w:lineRule="exact"/>
                        <w:textAlignment w:val="baseline"/>
                        <w:rPr>
                          <w:rFonts w:ascii="Arial" w:eastAsia="Arial" w:hAnsi="Arial"/>
                          <w:color w:val="000000"/>
                          <w:spacing w:val="14"/>
                          <w:lang w:val="es-ES"/>
                        </w:rPr>
                      </w:pPr>
                      <w:r>
                        <w:rPr>
                          <w:rStyle w:val="DefaultParagraphFont"/>
                          <w:rFonts w:ascii="Arial" w:eastAsia="Arial" w:hAnsi="Arial" w:cs="Arial"/>
                          <w:b w:val="0"/>
                          <w:i w:val="0"/>
                          <w:caps w:val="0"/>
                          <w:smallCaps w:val="0"/>
                          <w:strike w:val="0"/>
                          <w:vanish w:val="0"/>
                          <w:color w:val="000000"/>
                          <w:spacing w:val="14"/>
                          <w:w w:val="100"/>
                          <w:position w:val="0"/>
                          <w:sz w:val="22"/>
                          <w:u w:val="none"/>
                          <w:vertAlign w:val="baseline"/>
                        </w:rPr>
                        <w:t>15</w:t>
                      </w:r>
                    </w:p>
                  </w:txbxContent>
                </v:textbox>
                <w10:wrap type="square"/>
              </v:shape>
            </w:pict>
          </mc:Fallback>
        </mc:AlternateContent>
      </w:r>
      <w:r>
        <w:rPr>
          <w:rStyle w:val="DefaultParagraphFont"/>
          <w:rFonts w:ascii="Arial" w:eastAsia="Arial" w:hAnsi="Arial" w:cs="Arial"/>
          <w:b/>
          <w:i w:val="0"/>
          <w:caps w:val="0"/>
          <w:smallCaps w:val="0"/>
          <w:strike w:val="0"/>
          <w:vanish w:val="0"/>
          <w:color w:val="000000"/>
          <w:spacing w:val="-5"/>
          <w:w w:val="100"/>
          <w:position w:val="0"/>
          <w:sz w:val="20"/>
          <w:u w:val="single"/>
          <w:vertAlign w:val="baseline"/>
        </w:rPr>
        <w:t xml:space="preserve">Finalidade: </w:t>
      </w:r>
      <w:r>
        <w:rPr>
          <w:rStyle w:val="DefaultParagraphFont"/>
          <w:rFonts w:ascii="Arial" w:eastAsia="Arial" w:hAnsi="Arial" w:cs="Arial"/>
          <w:b w:val="0"/>
          <w:i w:val="0"/>
          <w:caps w:val="0"/>
          <w:smallCaps w:val="0"/>
          <w:strike w:val="0"/>
          <w:vanish w:val="0"/>
          <w:color w:val="000000"/>
          <w:spacing w:val="-5"/>
          <w:w w:val="100"/>
          <w:position w:val="0"/>
          <w:sz w:val="20"/>
          <w:u w:val="none"/>
          <w:vertAlign w:val="baseline"/>
        </w:rPr>
        <w:t>A finalidade deste tratamento é a adopción das medidas impostas á nosa actividade</w:t>
      </w:r>
    </w:p>
    <w:p w:rsidR="007B62BB" w14:paraId="73629916" w14:textId="77777777">
      <w:pPr>
        <w:rPr>
          <w:lang w:val="es-ES"/>
        </w:rPr>
      </w:pPr>
    </w:p>
    <w:p w:rsidR="007B62BB" w14:paraId="268EDB49" w14:textId="77777777">
      <w:pPr>
        <w:spacing w:before="13" w:line="239" w:lineRule="exact"/>
        <w:ind w:left="144" w:right="144"/>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nos programas de sancións e contramedidas financeiras internacionais adoptadas pola Unión Europea e o Reino de España.</w:t>
      </w:r>
    </w:p>
    <w:p w:rsidR="007B62BB" w14:paraId="517F5217" w14:textId="77777777">
      <w:pPr>
        <w:spacing w:before="122" w:line="239" w:lineRule="exact"/>
        <w:ind w:left="144" w:right="144"/>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Para cumprir os programas de sancións e contramedidas financeiras internacionais nós contrastaremos se vostede consta en listaxes de persoas ou entidades que estean incluídas en leis, regulacións, directrices, resolucións, programas ou medidas restritivas en materia de sancións económico-financeiras internacionais impostas polas Nacións Unidas, a Unión Europea, o Reino de España, así como a Office of Financial Sanctions Implementation (OFSI) of Her Majesty's Treasury (HTM) do Reino Unido e/ou o U. S. Department of the Treasury’s Office of Foreign Assets Control (OFAC).</w:t>
      </w:r>
    </w:p>
    <w:p w:rsidR="007B62BB" w14:paraId="1C7D1CA4" w14:textId="77777777">
      <w:pPr>
        <w:spacing w:before="122" w:line="239" w:lineRule="exact"/>
        <w:ind w:left="144" w:right="144"/>
        <w:jc w:val="both"/>
        <w:textAlignment w:val="baseline"/>
        <w:rPr>
          <w:rFonts w:ascii="Arial" w:eastAsia="Arial" w:hAnsi="Arial"/>
          <w:b/>
          <w:color w:val="000000"/>
          <w:sz w:val="20"/>
          <w:u w:val="single"/>
          <w:lang w:val="es-ES"/>
        </w:rPr>
      </w:pPr>
      <w:r>
        <w:rPr>
          <w:rStyle w:val="DefaultParagraphFont"/>
          <w:rFonts w:ascii="Arial" w:eastAsia="Arial" w:hAnsi="Arial" w:cs="Arial"/>
          <w:b/>
          <w:i w:val="0"/>
          <w:caps w:val="0"/>
          <w:smallCaps w:val="0"/>
          <w:strike w:val="0"/>
          <w:vanish w:val="0"/>
          <w:color w:val="000000"/>
          <w:spacing w:val="0"/>
          <w:w w:val="100"/>
          <w:position w:val="0"/>
          <w:sz w:val="20"/>
          <w:u w:val="single"/>
          <w:vertAlign w:val="baseline"/>
        </w:rPr>
        <w:t xml:space="preserve">Tipoloxías de datos tratados: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 as tipoloxías de datos que trataremos para esta finalidade, cuxo contido está detallado na epígrafe 5, son:</w:t>
      </w:r>
    </w:p>
    <w:p w:rsidR="007B62BB" w14:paraId="06C082B8" w14:textId="77777777">
      <w:pPr>
        <w:numPr>
          <w:ilvl w:val="0"/>
          <w:numId w:val="3"/>
        </w:numPr>
        <w:tabs>
          <w:tab w:val="clear" w:pos="360"/>
          <w:tab w:val="left" w:pos="1368"/>
        </w:tabs>
        <w:spacing w:before="143" w:line="217" w:lineRule="exact"/>
        <w:ind w:left="1368" w:hanging="360"/>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Datos identificativos e de contacto</w:t>
      </w:r>
    </w:p>
    <w:p w:rsidR="007B62BB" w14:paraId="226376BB" w14:textId="77777777">
      <w:pPr>
        <w:numPr>
          <w:ilvl w:val="0"/>
          <w:numId w:val="3"/>
        </w:numPr>
        <w:tabs>
          <w:tab w:val="clear" w:pos="360"/>
          <w:tab w:val="left" w:pos="1368"/>
        </w:tabs>
        <w:spacing w:before="138" w:line="217" w:lineRule="exact"/>
        <w:ind w:left="1368" w:hanging="360"/>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Datos relativos a sancións internacionais</w:t>
      </w:r>
    </w:p>
    <w:p w:rsidR="007B62BB" w14:paraId="5CCEAC03" w14:textId="77777777">
      <w:pPr>
        <w:spacing w:before="108" w:line="239" w:lineRule="exact"/>
        <w:ind w:left="144" w:right="144"/>
        <w:textAlignment w:val="baseline"/>
        <w:rPr>
          <w:rFonts w:ascii="Arial" w:eastAsia="Arial" w:hAnsi="Arial"/>
          <w:b/>
          <w:color w:val="000000"/>
          <w:sz w:val="20"/>
          <w:u w:val="single"/>
          <w:lang w:val="es-ES"/>
        </w:rPr>
      </w:pPr>
      <w:r>
        <w:rPr>
          <w:rStyle w:val="DefaultParagraphFont"/>
          <w:rFonts w:ascii="Arial" w:eastAsia="Arial" w:hAnsi="Arial" w:cs="Arial"/>
          <w:b/>
          <w:i w:val="0"/>
          <w:caps w:val="0"/>
          <w:smallCaps w:val="0"/>
          <w:strike w:val="0"/>
          <w:vanish w:val="0"/>
          <w:color w:val="000000"/>
          <w:spacing w:val="0"/>
          <w:w w:val="100"/>
          <w:position w:val="0"/>
          <w:sz w:val="20"/>
          <w:u w:val="single"/>
          <w:vertAlign w:val="baseline"/>
        </w:rPr>
        <w:t xml:space="preserve">Corresponsables do tratamento: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as seguintes empresas do Grupo CaixaBank tratarán os seus datos en corresponsabilidade para este tratamento:</w:t>
      </w:r>
    </w:p>
    <w:p w:rsidR="007B62BB" w14:paraId="7FA9E540" w14:textId="77777777">
      <w:pPr>
        <w:numPr>
          <w:ilvl w:val="0"/>
          <w:numId w:val="3"/>
        </w:numPr>
        <w:tabs>
          <w:tab w:val="clear" w:pos="360"/>
          <w:tab w:val="left" w:pos="1368"/>
        </w:tabs>
        <w:spacing w:before="138" w:line="217" w:lineRule="exact"/>
        <w:ind w:left="1368" w:hanging="360"/>
        <w:textAlignment w:val="baseline"/>
        <w:rPr>
          <w:rFonts w:ascii="Arial" w:eastAsia="Arial" w:hAnsi="Arial"/>
          <w:color w:val="000000"/>
          <w:spacing w:val="-2"/>
          <w:sz w:val="20"/>
          <w:lang w:val="es-ES"/>
        </w:rPr>
      </w:pPr>
      <w:r>
        <w:rPr>
          <w:rStyle w:val="DefaultParagraphFont"/>
          <w:rFonts w:ascii="Arial" w:eastAsia="Arial" w:hAnsi="Arial" w:cs="Arial"/>
          <w:b w:val="0"/>
          <w:i w:val="0"/>
          <w:caps w:val="0"/>
          <w:smallCaps w:val="0"/>
          <w:strike w:val="0"/>
          <w:vanish w:val="0"/>
          <w:color w:val="000000"/>
          <w:spacing w:val="-2"/>
          <w:w w:val="100"/>
          <w:position w:val="0"/>
          <w:sz w:val="20"/>
          <w:u w:val="none"/>
          <w:vertAlign w:val="baseline"/>
        </w:rPr>
        <w:t>Caixabank, S.A.</w:t>
      </w:r>
    </w:p>
    <w:p w:rsidR="007B62BB" w:rsidRPr="007330A8" w14:paraId="33CCB340" w14:textId="77777777">
      <w:pPr>
        <w:numPr>
          <w:ilvl w:val="0"/>
          <w:numId w:val="3"/>
        </w:numPr>
        <w:tabs>
          <w:tab w:val="clear" w:pos="360"/>
          <w:tab w:val="left" w:pos="1368"/>
        </w:tabs>
        <w:spacing w:before="133" w:line="217" w:lineRule="exact"/>
        <w:ind w:left="1368" w:hanging="360"/>
        <w:textAlignment w:val="baseline"/>
        <w:rPr>
          <w:rFonts w:ascii="Arial" w:eastAsia="Arial" w:hAnsi="Arial"/>
          <w:color w:val="000000"/>
          <w:sz w:val="20"/>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CaixaBank Payments &amp; Consumer, E.F.C, E.P., S.A.U.</w:t>
      </w:r>
    </w:p>
    <w:p w:rsidR="007B62BB" w14:paraId="4F056069" w14:textId="77777777">
      <w:pPr>
        <w:numPr>
          <w:ilvl w:val="0"/>
          <w:numId w:val="3"/>
        </w:numPr>
        <w:tabs>
          <w:tab w:val="clear" w:pos="360"/>
          <w:tab w:val="left" w:pos="1368"/>
        </w:tabs>
        <w:spacing w:before="134" w:line="217" w:lineRule="exact"/>
        <w:ind w:left="1368" w:hanging="360"/>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VidaCaixa, S.A. de Seguros y Reaseguros.</w:t>
      </w:r>
    </w:p>
    <w:p w:rsidR="007B62BB" w14:paraId="1C5084E6" w14:textId="77777777">
      <w:pPr>
        <w:numPr>
          <w:ilvl w:val="0"/>
          <w:numId w:val="3"/>
        </w:numPr>
        <w:tabs>
          <w:tab w:val="clear" w:pos="360"/>
          <w:tab w:val="left" w:pos="1368"/>
        </w:tabs>
        <w:spacing w:before="138" w:line="217" w:lineRule="exact"/>
        <w:ind w:left="1368" w:hanging="360"/>
        <w:textAlignment w:val="baseline"/>
        <w:rPr>
          <w:rFonts w:ascii="Arial" w:eastAsia="Arial" w:hAnsi="Arial"/>
          <w:color w:val="000000"/>
          <w:spacing w:val="-1"/>
          <w:sz w:val="20"/>
          <w:lang w:val="es-ES"/>
        </w:rPr>
      </w:pPr>
      <w:r>
        <w:rPr>
          <w:rStyle w:val="DefaultParagraphFont"/>
          <w:rFonts w:ascii="Arial" w:eastAsia="Arial" w:hAnsi="Arial" w:cs="Arial"/>
          <w:b w:val="0"/>
          <w:i w:val="0"/>
          <w:caps w:val="0"/>
          <w:smallCaps w:val="0"/>
          <w:strike w:val="0"/>
          <w:vanish w:val="0"/>
          <w:color w:val="000000"/>
          <w:spacing w:val="-1"/>
          <w:w w:val="100"/>
          <w:position w:val="0"/>
          <w:sz w:val="20"/>
          <w:u w:val="none"/>
          <w:vertAlign w:val="baseline"/>
        </w:rPr>
        <w:t>Nuevo Micro Bank, S.A.U.</w:t>
      </w:r>
    </w:p>
    <w:p w:rsidR="007B62BB" w14:paraId="58071C7B" w14:textId="77777777">
      <w:pPr>
        <w:numPr>
          <w:ilvl w:val="0"/>
          <w:numId w:val="3"/>
        </w:numPr>
        <w:tabs>
          <w:tab w:val="clear" w:pos="360"/>
          <w:tab w:val="left" w:pos="1368"/>
        </w:tabs>
        <w:spacing w:before="133" w:line="217" w:lineRule="exact"/>
        <w:ind w:left="1368" w:hanging="360"/>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CaixaBank Asset Management SGIIC, S.A.U.</w:t>
      </w:r>
    </w:p>
    <w:p w:rsidR="007B62BB" w14:paraId="23DC8BFA" w14:textId="77777777">
      <w:pPr>
        <w:numPr>
          <w:ilvl w:val="0"/>
          <w:numId w:val="3"/>
        </w:numPr>
        <w:tabs>
          <w:tab w:val="clear" w:pos="360"/>
          <w:tab w:val="left" w:pos="1368"/>
        </w:tabs>
        <w:spacing w:before="134" w:line="217" w:lineRule="exact"/>
        <w:ind w:left="1368" w:hanging="360"/>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Telefónica Consumer Finance, E.F.C., S.A.</w:t>
      </w:r>
    </w:p>
    <w:p w:rsidR="007B62BB" w14:paraId="5EF2C1DF" w14:textId="77777777">
      <w:pPr>
        <w:numPr>
          <w:ilvl w:val="0"/>
          <w:numId w:val="3"/>
        </w:numPr>
        <w:tabs>
          <w:tab w:val="clear" w:pos="360"/>
          <w:tab w:val="left" w:pos="1368"/>
        </w:tabs>
        <w:spacing w:before="138" w:line="217" w:lineRule="exact"/>
        <w:ind w:left="1368" w:hanging="360"/>
        <w:textAlignment w:val="baseline"/>
        <w:rPr>
          <w:rFonts w:ascii="Arial" w:eastAsia="Arial" w:hAnsi="Arial"/>
          <w:color w:val="000000"/>
          <w:spacing w:val="-1"/>
          <w:sz w:val="20"/>
          <w:lang w:val="es-ES"/>
        </w:rPr>
      </w:pPr>
      <w:r>
        <w:rPr>
          <w:rStyle w:val="DefaultParagraphFont"/>
          <w:rFonts w:ascii="Arial" w:eastAsia="Arial" w:hAnsi="Arial" w:cs="Arial"/>
          <w:b w:val="0"/>
          <w:i w:val="0"/>
          <w:caps w:val="0"/>
          <w:smallCaps w:val="0"/>
          <w:strike w:val="0"/>
          <w:vanish w:val="0"/>
          <w:color w:val="000000"/>
          <w:spacing w:val="-1"/>
          <w:w w:val="100"/>
          <w:position w:val="0"/>
          <w:sz w:val="20"/>
          <w:u w:val="none"/>
          <w:vertAlign w:val="baseline"/>
        </w:rPr>
        <w:t>Buildingcenter, S.A.U.</w:t>
      </w:r>
    </w:p>
    <w:p w:rsidR="007B62BB" w14:paraId="22046FDD" w14:textId="77777777">
      <w:pPr>
        <w:numPr>
          <w:ilvl w:val="0"/>
          <w:numId w:val="3"/>
        </w:numPr>
        <w:tabs>
          <w:tab w:val="clear" w:pos="360"/>
          <w:tab w:val="left" w:pos="1368"/>
        </w:tabs>
        <w:spacing w:before="143" w:line="217" w:lineRule="exact"/>
        <w:ind w:left="1368" w:hanging="360"/>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Livingcenter Activos Inmobiliarios, S.A.U.</w:t>
      </w:r>
    </w:p>
    <w:p w:rsidR="007B62BB" w14:paraId="1F4441AF" w14:textId="77777777">
      <w:pPr>
        <w:numPr>
          <w:ilvl w:val="0"/>
          <w:numId w:val="3"/>
        </w:numPr>
        <w:tabs>
          <w:tab w:val="clear" w:pos="360"/>
          <w:tab w:val="left" w:pos="1368"/>
        </w:tabs>
        <w:spacing w:before="108" w:line="239" w:lineRule="exact"/>
        <w:ind w:left="1368" w:right="144" w:hanging="360"/>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Unión de Crédito para la Financiación Mobiliaria e Inmobiliaria, CREDIFIMO, E.F.C., S.A.U.</w:t>
      </w:r>
    </w:p>
    <w:p w:rsidR="007B62BB" w14:paraId="1898AC98" w14:textId="77777777">
      <w:pPr>
        <w:numPr>
          <w:ilvl w:val="0"/>
          <w:numId w:val="3"/>
        </w:numPr>
        <w:tabs>
          <w:tab w:val="clear" w:pos="360"/>
          <w:tab w:val="left" w:pos="1368"/>
        </w:tabs>
        <w:spacing w:before="133" w:line="217" w:lineRule="exact"/>
        <w:ind w:left="1368" w:hanging="360"/>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Corporación Hipotecaria Mutual, S.A.U., Establecimiento Financiero de Crédito.</w:t>
      </w:r>
    </w:p>
    <w:p w:rsidR="007B62BB" w14:paraId="34220AC7" w14:textId="77777777">
      <w:pPr>
        <w:numPr>
          <w:ilvl w:val="0"/>
          <w:numId w:val="3"/>
        </w:numPr>
        <w:tabs>
          <w:tab w:val="clear" w:pos="360"/>
          <w:tab w:val="left" w:pos="1368"/>
        </w:tabs>
        <w:spacing w:before="133" w:line="217" w:lineRule="exact"/>
        <w:ind w:left="1368" w:hanging="360"/>
        <w:jc w:val="both"/>
        <w:textAlignment w:val="baseline"/>
        <w:rPr>
          <w:rFonts w:ascii="Arial" w:eastAsia="Arial" w:hAnsi="Arial"/>
          <w:color w:val="000000"/>
          <w:spacing w:val="-2"/>
          <w:sz w:val="20"/>
          <w:lang w:val="es-ES"/>
        </w:rPr>
      </w:pPr>
      <w:r>
        <w:rPr>
          <w:rStyle w:val="DefaultParagraphFont"/>
          <w:rFonts w:ascii="Arial" w:eastAsia="Arial" w:hAnsi="Arial" w:cs="Arial"/>
          <w:b w:val="0"/>
          <w:i w:val="0"/>
          <w:caps w:val="0"/>
          <w:smallCaps w:val="0"/>
          <w:strike w:val="0"/>
          <w:vanish w:val="0"/>
          <w:color w:val="000000"/>
          <w:spacing w:val="-2"/>
          <w:w w:val="100"/>
          <w:position w:val="0"/>
          <w:sz w:val="20"/>
          <w:u w:val="none"/>
          <w:vertAlign w:val="baseline"/>
        </w:rPr>
        <w:t>Banco BPI, S.A.</w:t>
      </w:r>
    </w:p>
    <w:p w:rsidR="007B62BB" w:rsidRPr="007330A8" w14:paraId="190439AE" w14:textId="77777777">
      <w:pPr>
        <w:numPr>
          <w:ilvl w:val="0"/>
          <w:numId w:val="3"/>
        </w:numPr>
        <w:tabs>
          <w:tab w:val="clear" w:pos="360"/>
          <w:tab w:val="left" w:pos="1368"/>
        </w:tabs>
        <w:spacing w:before="139" w:line="217" w:lineRule="exact"/>
        <w:ind w:left="1368" w:hanging="360"/>
        <w:jc w:val="both"/>
        <w:textAlignment w:val="baseline"/>
        <w:rPr>
          <w:rFonts w:ascii="Arial" w:eastAsia="Arial" w:hAnsi="Arial"/>
          <w:color w:val="000000"/>
          <w:sz w:val="20"/>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CaixaBank Wealth Management Luxembourg, S.A.</w:t>
      </w:r>
    </w:p>
    <w:p w:rsidR="007B62BB" w:rsidRPr="007330A8" w14:paraId="52258354" w14:textId="3318388D">
      <w:pPr>
        <w:numPr>
          <w:ilvl w:val="0"/>
          <w:numId w:val="3"/>
        </w:numPr>
        <w:tabs>
          <w:tab w:val="clear" w:pos="360"/>
          <w:tab w:val="left" w:pos="1368"/>
        </w:tabs>
        <w:spacing w:before="133" w:line="217" w:lineRule="exact"/>
        <w:ind w:left="1368" w:hanging="360"/>
        <w:jc w:val="both"/>
        <w:textAlignment w:val="baseline"/>
        <w:rPr>
          <w:rFonts w:ascii="Arial" w:eastAsia="Arial" w:hAnsi="Arial"/>
          <w:color w:val="000000"/>
          <w:spacing w:val="-1"/>
          <w:sz w:val="20"/>
          <w:lang w:val="fr-FR"/>
        </w:rPr>
      </w:pPr>
      <w:r>
        <w:rPr>
          <w:rStyle w:val="DefaultParagraphFont"/>
          <w:rFonts w:ascii="Arial" w:eastAsia="Arial" w:hAnsi="Arial" w:cs="Arial"/>
          <w:b w:val="0"/>
          <w:i w:val="0"/>
          <w:caps w:val="0"/>
          <w:smallCaps w:val="0"/>
          <w:strike w:val="0"/>
          <w:vanish w:val="0"/>
          <w:color w:val="000000"/>
          <w:spacing w:val="-1"/>
          <w:w w:val="100"/>
          <w:position w:val="0"/>
          <w:sz w:val="20"/>
          <w:u w:val="none"/>
          <w:vertAlign w:val="baseline"/>
        </w:rPr>
        <w:t>Bankia Habitat, S.L.U.</w:t>
      </w:r>
    </w:p>
    <w:p w:rsidR="00F35AFD" w:rsidP="00F35AFD" w14:paraId="4719D499" w14:textId="77777777">
      <w:pPr>
        <w:numPr>
          <w:ilvl w:val="0"/>
          <w:numId w:val="3"/>
        </w:numPr>
        <w:tabs>
          <w:tab w:val="left" w:pos="1368"/>
        </w:tabs>
        <w:spacing w:before="135" w:line="216" w:lineRule="exact"/>
        <w:ind w:left="1368" w:hanging="360"/>
        <w:jc w:val="both"/>
        <w:textAlignment w:val="baseline"/>
        <w:rPr>
          <w:rFonts w:ascii="Arial" w:eastAsia="Arial" w:hAnsi="Arial"/>
          <w:color w:val="000000"/>
          <w:spacing w:val="-1"/>
          <w:sz w:val="20"/>
        </w:rPr>
      </w:pPr>
      <w:r>
        <w:rPr>
          <w:rStyle w:val="DefaultParagraphFont"/>
          <w:rFonts w:ascii="Arial" w:eastAsia="Arial" w:hAnsi="Arial" w:cs="Arial"/>
          <w:b w:val="0"/>
          <w:i w:val="0"/>
          <w:caps w:val="0"/>
          <w:smallCaps w:val="0"/>
          <w:strike w:val="0"/>
          <w:vanish w:val="0"/>
          <w:color w:val="000000"/>
          <w:spacing w:val="-1"/>
          <w:w w:val="100"/>
          <w:position w:val="0"/>
          <w:sz w:val="20"/>
          <w:u w:val="none"/>
          <w:vertAlign w:val="baseline"/>
        </w:rPr>
        <w:t>CaixaBank Equipment Finance, S.A.</w:t>
      </w:r>
    </w:p>
    <w:p w:rsidR="00F35AFD" w:rsidRPr="002B5B0E" w:rsidP="00F35AFD" w14:paraId="44FDD922" w14:textId="77777777">
      <w:pPr>
        <w:numPr>
          <w:ilvl w:val="0"/>
          <w:numId w:val="3"/>
        </w:numPr>
        <w:tabs>
          <w:tab w:val="left" w:pos="1368"/>
        </w:tabs>
        <w:spacing w:before="113" w:line="237" w:lineRule="exact"/>
        <w:ind w:left="1368" w:hanging="360"/>
        <w:jc w:val="both"/>
        <w:textAlignment w:val="baseline"/>
        <w:rPr>
          <w:rFonts w:ascii="Arial" w:eastAsia="Arial" w:hAnsi="Arial"/>
          <w:color w:val="000000"/>
          <w:spacing w:val="-1"/>
          <w:sz w:val="20"/>
          <w:lang w:val="es-ES"/>
        </w:rPr>
      </w:pPr>
      <w:r>
        <w:rPr>
          <w:rStyle w:val="DefaultParagraphFont"/>
          <w:rFonts w:ascii="Arial" w:eastAsia="Arial" w:hAnsi="Arial" w:cs="Arial"/>
          <w:b w:val="0"/>
          <w:i w:val="0"/>
          <w:caps w:val="0"/>
          <w:smallCaps w:val="0"/>
          <w:strike w:val="0"/>
          <w:vanish w:val="0"/>
          <w:color w:val="000000"/>
          <w:spacing w:val="-1"/>
          <w:w w:val="100"/>
          <w:position w:val="0"/>
          <w:sz w:val="20"/>
          <w:u w:val="none"/>
          <w:vertAlign w:val="baseline"/>
        </w:rPr>
        <w:t>Puerto Triana, S.A.U.</w:t>
      </w:r>
    </w:p>
    <w:p w:rsidR="00F35AFD" w:rsidP="00F35AFD" w14:paraId="433E4640" w14:textId="77777777">
      <w:pPr>
        <w:tabs>
          <w:tab w:val="left" w:pos="360"/>
          <w:tab w:val="left" w:pos="1368"/>
        </w:tabs>
        <w:spacing w:before="133" w:line="217" w:lineRule="exact"/>
        <w:ind w:left="1008"/>
        <w:jc w:val="both"/>
        <w:textAlignment w:val="baseline"/>
        <w:rPr>
          <w:rFonts w:ascii="Arial" w:eastAsia="Arial" w:hAnsi="Arial"/>
          <w:color w:val="000000"/>
          <w:spacing w:val="-1"/>
          <w:sz w:val="20"/>
          <w:lang w:val="es-ES"/>
        </w:rPr>
      </w:pPr>
    </w:p>
    <w:p w:rsidR="007B62BB" w14:paraId="042C136C" w14:textId="77777777">
      <w:pPr>
        <w:spacing w:before="108" w:line="239" w:lineRule="exact"/>
        <w:ind w:left="144" w:right="144"/>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Encontrará os aspectos esenciais dos acordos do tratamento en corresponsabilidade en: </w:t>
      </w:r>
      <w:hyperlink r:id="rId16" w:history="1">
        <w:r>
          <w:rPr>
            <w:rStyle w:val="DefaultParagraphFont"/>
            <w:rFonts w:ascii="Arial" w:eastAsia="Arial" w:hAnsi="Arial" w:cs="Arial"/>
            <w:b w:val="0"/>
            <w:i w:val="0"/>
            <w:caps w:val="0"/>
            <w:smallCaps w:val="0"/>
            <w:strike w:val="0"/>
            <w:vanish w:val="0"/>
            <w:color w:val="0000FF"/>
            <w:spacing w:val="0"/>
            <w:w w:val="100"/>
            <w:position w:val="0"/>
            <w:sz w:val="20"/>
            <w:u w:val="single"/>
            <w:vertAlign w:val="baseline"/>
          </w:rPr>
          <w:t xml:space="preserve">www.caixabank.es/empresasgrupo </w:t>
        </w:r>
      </w:hyperlink>
    </w:p>
    <w:p w:rsidR="007B62BB" w14:paraId="29F1CAE9" w14:textId="77777777">
      <w:pPr>
        <w:spacing w:before="369" w:line="230" w:lineRule="exact"/>
        <w:ind w:left="144"/>
        <w:textAlignment w:val="baseline"/>
        <w:rPr>
          <w:rFonts w:ascii="Arial" w:eastAsia="Arial" w:hAnsi="Arial"/>
          <w:b/>
          <w:color w:val="000000"/>
          <w:spacing w:val="-2"/>
          <w:sz w:val="20"/>
          <w:lang w:val="es-ES"/>
        </w:rPr>
      </w:pPr>
      <w:r>
        <w:rPr>
          <w:rStyle w:val="DefaultParagraphFont"/>
          <w:rFonts w:ascii="Arial" w:eastAsia="Arial" w:hAnsi="Arial" w:cs="Arial"/>
          <w:b/>
          <w:i w:val="0"/>
          <w:caps w:val="0"/>
          <w:smallCaps w:val="0"/>
          <w:strike w:val="0"/>
          <w:vanish w:val="0"/>
          <w:color w:val="000000"/>
          <w:spacing w:val="-2"/>
          <w:w w:val="100"/>
          <w:position w:val="0"/>
          <w:sz w:val="20"/>
          <w:u w:val="none"/>
          <w:vertAlign w:val="baseline"/>
        </w:rPr>
        <w:t>D.Tratamento para a atención de queixas e reclamacións.</w:t>
      </w:r>
    </w:p>
    <w:p w:rsidR="007B62BB" w14:paraId="3C021AB8" w14:textId="77777777">
      <w:pPr>
        <w:spacing w:before="121" w:line="239" w:lineRule="exact"/>
        <w:ind w:left="144" w:right="144"/>
        <w:jc w:val="both"/>
        <w:textAlignment w:val="baseline"/>
        <w:rPr>
          <w:rFonts w:ascii="Arial" w:eastAsia="Arial" w:hAnsi="Arial"/>
          <w:b/>
          <w:color w:val="000000"/>
          <w:spacing w:val="-4"/>
          <w:sz w:val="20"/>
          <w:u w:val="single"/>
          <w:lang w:val="es-ES"/>
        </w:rPr>
      </w:pPr>
      <w:r>
        <w:rPr>
          <w:rStyle w:val="DefaultParagraphFont"/>
          <w:rFonts w:ascii="Arial" w:eastAsia="Arial" w:hAnsi="Arial" w:cs="Arial"/>
          <w:b/>
          <w:i w:val="0"/>
          <w:caps w:val="0"/>
          <w:smallCaps w:val="0"/>
          <w:strike w:val="0"/>
          <w:vanish w:val="0"/>
          <w:color w:val="000000"/>
          <w:spacing w:val="-4"/>
          <w:w w:val="100"/>
          <w:position w:val="0"/>
          <w:sz w:val="20"/>
          <w:u w:val="single"/>
          <w:vertAlign w:val="baseline"/>
        </w:rPr>
        <w:t xml:space="preserve">Finalidade: </w:t>
      </w:r>
      <w:r>
        <w:rPr>
          <w:rStyle w:val="DefaultParagraphFont"/>
          <w:rFonts w:ascii="Arial" w:eastAsia="Arial" w:hAnsi="Arial" w:cs="Arial"/>
          <w:b w:val="0"/>
          <w:i w:val="0"/>
          <w:caps w:val="0"/>
          <w:smallCaps w:val="0"/>
          <w:strike w:val="0"/>
          <w:vanish w:val="0"/>
          <w:color w:val="000000"/>
          <w:spacing w:val="-4"/>
          <w:w w:val="100"/>
          <w:position w:val="0"/>
          <w:sz w:val="20"/>
          <w:u w:val="none"/>
          <w:vertAlign w:val="baseline"/>
        </w:rPr>
        <w:t xml:space="preserve">A finalidade deste tratamento é a atención das consultas, queixas e reclamacións que se realicen ante CaixaBank Payments &amp; Consumer, de acordo coa normativa aplicable á súa condición de entidade financeira; </w:t>
      </w:r>
      <w:r>
        <w:rPr>
          <w:rStyle w:val="DefaultParagraphFont"/>
          <w:rFonts w:ascii="Arial" w:eastAsia="Arial" w:hAnsi="Arial" w:cs="Arial"/>
          <w:b w:val="0"/>
          <w:i w:val="0"/>
          <w:caps w:val="0"/>
          <w:smallCaps w:val="0"/>
          <w:strike w:val="0"/>
          <w:vanish w:val="0"/>
          <w:color w:val="000000"/>
          <w:spacing w:val="-4"/>
          <w:w w:val="100"/>
          <w:position w:val="0"/>
          <w:sz w:val="20"/>
          <w:u w:val="none"/>
          <w:vertAlign w:val="baseline"/>
        </w:rPr>
        <w:t>en concreto, a Lei 44/2002, de 22 de novembro, así como a Orde ECO/73/2004, que obriga a ter dispoñible un servizo de atención ao cliente onde se poidan atender as queixas e reclamacións dos usuarios financeiros.</w:t>
      </w:r>
    </w:p>
    <w:p w:rsidR="007B62BB" w14:paraId="37C7E906" w14:textId="77777777">
      <w:pPr>
        <w:spacing w:before="119" w:line="239" w:lineRule="exact"/>
        <w:ind w:left="144" w:right="144"/>
        <w:jc w:val="both"/>
        <w:textAlignment w:val="baseline"/>
        <w:rPr>
          <w:rFonts w:ascii="Arial" w:eastAsia="Arial" w:hAnsi="Arial"/>
          <w:color w:val="000000"/>
          <w:spacing w:val="-6"/>
          <w:sz w:val="20"/>
          <w:lang w:val="es-ES"/>
        </w:rPr>
      </w:pPr>
      <w:r>
        <w:rPr>
          <w:rStyle w:val="DefaultParagraphFont"/>
          <w:rFonts w:ascii="Arial" w:eastAsia="Arial" w:hAnsi="Arial" w:cs="Arial"/>
          <w:b w:val="0"/>
          <w:i w:val="0"/>
          <w:caps w:val="0"/>
          <w:smallCaps w:val="0"/>
          <w:strike w:val="0"/>
          <w:vanish w:val="0"/>
          <w:color w:val="000000"/>
          <w:spacing w:val="-6"/>
          <w:w w:val="100"/>
          <w:position w:val="0"/>
          <w:sz w:val="20"/>
          <w:u w:val="none"/>
          <w:vertAlign w:val="baseline"/>
        </w:rPr>
        <w:t>Pola súa parte, a Lei 3/2018 do 5 de decembro de protección de datos persoais e garantía dos dereitos dixitais, obriga o responsable do tratamento, neste caso CaixaBank Payments &amp; Consumer, a atender as reclamacións que se presenten ante o seu delegado de protección de datos, así como a atender os dereitos en materia de protección de datos que poidan exercer os interesados.</w:t>
      </w:r>
    </w:p>
    <w:p w:rsidR="007B62BB" w14:paraId="0B435F67" w14:textId="77777777">
      <w:pPr>
        <w:spacing w:before="122" w:line="239" w:lineRule="exact"/>
        <w:ind w:left="144" w:right="144"/>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As operacións de tratamento que se realizan para cumprir a normativa en materia de tratamento de atención de queixas e reclamacións son:</w:t>
      </w:r>
    </w:p>
    <w:p w:rsidR="007B62BB" w14:paraId="32AFAC30" w14:textId="77777777">
      <w:pPr>
        <w:numPr>
          <w:ilvl w:val="0"/>
          <w:numId w:val="3"/>
        </w:numPr>
        <w:tabs>
          <w:tab w:val="clear" w:pos="360"/>
          <w:tab w:val="left" w:pos="1368"/>
        </w:tabs>
        <w:spacing w:before="140" w:line="230" w:lineRule="exact"/>
        <w:ind w:left="1368" w:right="144" w:hanging="360"/>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Recepción da queixa ou reclamación do usuario financeiro polo Servizo de Atención ao Cliente de CaixaBank  Payments &amp; Consumer;</w:t>
      </w:r>
    </w:p>
    <w:p w:rsidR="007B62BB" w:rsidP="00A41D1E" w14:paraId="186D8901" w14:textId="77777777">
      <w:pPr>
        <w:numPr>
          <w:ilvl w:val="0"/>
          <w:numId w:val="3"/>
        </w:numPr>
        <w:tabs>
          <w:tab w:val="clear" w:pos="360"/>
          <w:tab w:val="left" w:pos="1368"/>
        </w:tabs>
        <w:spacing w:before="148" w:line="217" w:lineRule="exact"/>
        <w:ind w:left="1368" w:hanging="360"/>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Resposta no prazo establecido á queixa ou reclamación presentada, e;</w:t>
      </w:r>
    </w:p>
    <w:p w:rsidR="007B62BB" w:rsidP="007542A5" w14:paraId="01608CA8" w14:textId="5BB90E9E">
      <w:pPr>
        <w:spacing w:before="24" w:line="230" w:lineRule="exact"/>
        <w:ind w:left="1512"/>
        <w:jc w:val="both"/>
        <w:textAlignment w:val="baseline"/>
        <w:rPr>
          <w:rFonts w:ascii="Arial" w:eastAsia="Arial" w:hAnsi="Arial"/>
          <w:color w:val="000000"/>
          <w:sz w:val="20"/>
          <w:lang w:val="es-ES"/>
        </w:rPr>
      </w:pPr>
      <w:r>
        <w:rPr>
          <w:noProof/>
        </w:rPr>
        <mc:AlternateContent>
          <mc:Choice Requires="wps">
            <w:drawing>
              <wp:anchor distT="0" distB="0" distL="0" distR="0" simplePos="0" relativeHeight="251685888" behindDoc="1" locked="0" layoutInCell="1" allowOverlap="1">
                <wp:simplePos x="0" y="0"/>
                <wp:positionH relativeFrom="page">
                  <wp:posOffset>6889750</wp:posOffset>
                </wp:positionH>
                <wp:positionV relativeFrom="page">
                  <wp:posOffset>10224770</wp:posOffset>
                </wp:positionV>
                <wp:extent cx="262890" cy="160655"/>
                <wp:effectExtent l="0" t="0" r="0" b="0"/>
                <wp:wrapSquare wrapText="bothSides"/>
                <wp:docPr id="9"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2890"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67B85" w14:textId="77777777">
                            <w:pPr>
                              <w:spacing w:before="2" w:line="240" w:lineRule="exact"/>
                              <w:textAlignment w:val="baseline"/>
                              <w:rPr>
                                <w:rFonts w:ascii="Arial" w:eastAsia="Arial" w:hAnsi="Arial"/>
                                <w:color w:val="000000"/>
                                <w:spacing w:val="14"/>
                                <w:lang w:val="es-ES"/>
                              </w:rPr>
                            </w:pPr>
                            <w:r>
                              <w:rPr>
                                <w:rStyle w:val="DefaultParagraphFont"/>
                                <w:rFonts w:ascii="Arial" w:eastAsia="Arial" w:hAnsi="Arial" w:cs="Arial"/>
                                <w:b w:val="0"/>
                                <w:i w:val="0"/>
                                <w:caps w:val="0"/>
                                <w:smallCaps w:val="0"/>
                                <w:strike w:val="0"/>
                                <w:vanish w:val="0"/>
                                <w:color w:val="000000"/>
                                <w:spacing w:val="14"/>
                                <w:w w:val="100"/>
                                <w:position w:val="0"/>
                                <w:sz w:val="22"/>
                                <w:u w:val="none"/>
                                <w:vertAlign w:val="baseline"/>
                              </w:rPr>
                              <w:t>16</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0" o:spid="_x0000_s1038" type="#_x0000_t202" style="width:20.7pt;height:12.65pt;margin-top:805.1pt;margin-left:542.5pt;mso-height-percent:0;mso-height-relative:page;mso-position-horizontal-relative:page;mso-position-vertical-relative:page;mso-width-percent:0;mso-width-relative:page;mso-wrap-distance-bottom:0;mso-wrap-distance-left:0;mso-wrap-distance-right:0;mso-wrap-distance-top:0;position:absolute;v-text-anchor:top;z-index:-251631616" filled="f" fillcolor="this" stroked="f">
                <v:textbox inset="0,0,0,0">
                  <w:txbxContent>
                    <w:p w:rsidR="00A67B85" w14:textId="77777777">
                      <w:pPr>
                        <w:spacing w:before="2" w:line="240" w:lineRule="exact"/>
                        <w:textAlignment w:val="baseline"/>
                        <w:rPr>
                          <w:rFonts w:ascii="Arial" w:eastAsia="Arial" w:hAnsi="Arial"/>
                          <w:color w:val="000000"/>
                          <w:spacing w:val="14"/>
                          <w:lang w:val="es-ES"/>
                        </w:rPr>
                      </w:pPr>
                      <w:r>
                        <w:rPr>
                          <w:rStyle w:val="DefaultParagraphFont"/>
                          <w:rFonts w:ascii="Arial" w:eastAsia="Arial" w:hAnsi="Arial" w:cs="Arial"/>
                          <w:b w:val="0"/>
                          <w:i w:val="0"/>
                          <w:caps w:val="0"/>
                          <w:smallCaps w:val="0"/>
                          <w:strike w:val="0"/>
                          <w:vanish w:val="0"/>
                          <w:color w:val="000000"/>
                          <w:spacing w:val="14"/>
                          <w:w w:val="100"/>
                          <w:position w:val="0"/>
                          <w:sz w:val="22"/>
                          <w:u w:val="none"/>
                          <w:vertAlign w:val="baseline"/>
                        </w:rPr>
                        <w:t>16</w:t>
                      </w:r>
                    </w:p>
                  </w:txbxContent>
                </v:textbox>
                <w10:wrap type="square"/>
              </v:shape>
            </w:pict>
          </mc:Fallback>
        </mc:AlternateContent>
      </w:r>
      <w:r>
        <w:rPr>
          <w:rStyle w:val="DefaultParagraphFont"/>
          <w:rFonts w:ascii="Arial" w:eastAsia="Arial" w:hAnsi="Arial" w:cs="Arial"/>
          <w:b w:val="0"/>
          <w:i w:val="0"/>
          <w:caps w:val="0"/>
          <w:smallCaps w:val="0"/>
          <w:strike w:val="0"/>
          <w:vanish w:val="0"/>
          <w:color w:val="000000"/>
          <w:spacing w:val="-2"/>
          <w:w w:val="100"/>
          <w:position w:val="0"/>
          <w:sz w:val="20"/>
          <w:u w:val="none"/>
          <w:vertAlign w:val="baseline"/>
        </w:rPr>
        <w:t xml:space="preserve">Atención dos dereitos en materia de protección de datos e consultas ao delegado de protección de datos de CaixaBank Payments &amp; Consumer, así como, as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actividades necesarias para colaborar coa autoridade de control (Axencia Española de Protección de Datos)</w:t>
      </w:r>
    </w:p>
    <w:p w:rsidR="007B62BB" w14:paraId="7000AA26" w14:textId="77777777">
      <w:pPr>
        <w:spacing w:before="120" w:line="238" w:lineRule="exact"/>
        <w:ind w:left="288"/>
        <w:jc w:val="both"/>
        <w:textAlignment w:val="baseline"/>
        <w:rPr>
          <w:rFonts w:ascii="Arial" w:eastAsia="Arial" w:hAnsi="Arial"/>
          <w:b/>
          <w:color w:val="000000"/>
          <w:sz w:val="20"/>
          <w:u w:val="single"/>
          <w:lang w:val="es-ES"/>
        </w:rPr>
      </w:pPr>
      <w:r>
        <w:rPr>
          <w:rStyle w:val="DefaultParagraphFont"/>
          <w:rFonts w:ascii="Arial" w:eastAsia="Arial" w:hAnsi="Arial" w:cs="Arial"/>
          <w:b/>
          <w:i w:val="0"/>
          <w:caps w:val="0"/>
          <w:smallCaps w:val="0"/>
          <w:strike w:val="0"/>
          <w:vanish w:val="0"/>
          <w:color w:val="000000"/>
          <w:spacing w:val="0"/>
          <w:w w:val="100"/>
          <w:position w:val="0"/>
          <w:sz w:val="20"/>
          <w:u w:val="single"/>
          <w:vertAlign w:val="baseline"/>
        </w:rPr>
        <w:t xml:space="preserve">Tipoloxías de datos tratados: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as tipoloxías de datos que trataremos para esta finalidade, cuxo contido está detallado na epígrafe 5, son</w:t>
      </w: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w:t>
      </w:r>
    </w:p>
    <w:p w:rsidR="007B62BB" w14:paraId="648C5895" w14:textId="77777777">
      <w:pPr>
        <w:numPr>
          <w:ilvl w:val="0"/>
          <w:numId w:val="3"/>
        </w:numPr>
        <w:tabs>
          <w:tab w:val="clear" w:pos="360"/>
          <w:tab w:val="left" w:pos="1512"/>
        </w:tabs>
        <w:spacing w:before="121" w:line="238" w:lineRule="exact"/>
        <w:ind w:left="1152"/>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Datos identificativos e de contacto</w:t>
      </w:r>
    </w:p>
    <w:p w:rsidR="007B62BB" w14:paraId="772F3D58" w14:textId="77777777">
      <w:pPr>
        <w:numPr>
          <w:ilvl w:val="0"/>
          <w:numId w:val="3"/>
        </w:numPr>
        <w:tabs>
          <w:tab w:val="clear" w:pos="360"/>
          <w:tab w:val="left" w:pos="1512"/>
        </w:tabs>
        <w:spacing w:before="113" w:line="238" w:lineRule="exact"/>
        <w:ind w:left="1152"/>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Datos sobre capacidade xurídica e sobre necesidades especiais de comunicación</w:t>
      </w:r>
    </w:p>
    <w:p w:rsidR="007B62BB" w14:paraId="6A51446A" w14:textId="77777777">
      <w:pPr>
        <w:numPr>
          <w:ilvl w:val="0"/>
          <w:numId w:val="3"/>
        </w:numPr>
        <w:tabs>
          <w:tab w:val="clear" w:pos="360"/>
          <w:tab w:val="left" w:pos="1512"/>
        </w:tabs>
        <w:spacing w:before="112" w:line="238" w:lineRule="exact"/>
        <w:ind w:left="1152"/>
        <w:textAlignment w:val="baseline"/>
        <w:rPr>
          <w:rFonts w:ascii="Arial" w:eastAsia="Arial" w:hAnsi="Arial"/>
          <w:color w:val="000000"/>
          <w:spacing w:val="-1"/>
          <w:sz w:val="20"/>
          <w:lang w:val="es-ES"/>
        </w:rPr>
      </w:pPr>
      <w:r>
        <w:rPr>
          <w:rStyle w:val="DefaultParagraphFont"/>
          <w:rFonts w:ascii="Arial" w:eastAsia="Arial" w:hAnsi="Arial" w:cs="Arial"/>
          <w:b w:val="0"/>
          <w:i w:val="0"/>
          <w:caps w:val="0"/>
          <w:smallCaps w:val="0"/>
          <w:strike w:val="0"/>
          <w:vanish w:val="0"/>
          <w:color w:val="000000"/>
          <w:spacing w:val="-1"/>
          <w:w w:val="100"/>
          <w:position w:val="0"/>
          <w:sz w:val="20"/>
          <w:u w:val="none"/>
          <w:vertAlign w:val="baseline"/>
        </w:rPr>
        <w:t>Datos de contratación</w:t>
      </w:r>
    </w:p>
    <w:p w:rsidR="007B62BB" w14:paraId="4ABA82A1" w14:textId="77777777">
      <w:pPr>
        <w:numPr>
          <w:ilvl w:val="0"/>
          <w:numId w:val="3"/>
        </w:numPr>
        <w:tabs>
          <w:tab w:val="clear" w:pos="360"/>
          <w:tab w:val="left" w:pos="1512"/>
        </w:tabs>
        <w:spacing w:before="117" w:line="238" w:lineRule="exact"/>
        <w:ind w:left="1152"/>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Datos financeiros básicos</w:t>
      </w:r>
    </w:p>
    <w:p w:rsidR="007B62BB" w14:paraId="70323872" w14:textId="77777777">
      <w:pPr>
        <w:numPr>
          <w:ilvl w:val="0"/>
          <w:numId w:val="3"/>
        </w:numPr>
        <w:tabs>
          <w:tab w:val="clear" w:pos="360"/>
          <w:tab w:val="left" w:pos="1512"/>
        </w:tabs>
        <w:spacing w:before="113" w:line="238" w:lineRule="exact"/>
        <w:ind w:left="1152"/>
        <w:textAlignment w:val="baseline"/>
        <w:rPr>
          <w:rFonts w:ascii="Arial" w:eastAsia="Arial" w:hAnsi="Arial"/>
          <w:color w:val="000000"/>
          <w:spacing w:val="-1"/>
          <w:sz w:val="20"/>
          <w:lang w:val="es-ES"/>
        </w:rPr>
      </w:pPr>
      <w:r>
        <w:rPr>
          <w:rStyle w:val="DefaultParagraphFont"/>
          <w:rFonts w:ascii="Arial" w:eastAsia="Arial" w:hAnsi="Arial" w:cs="Arial"/>
          <w:b w:val="0"/>
          <w:i w:val="0"/>
          <w:caps w:val="0"/>
          <w:smallCaps w:val="0"/>
          <w:strike w:val="0"/>
          <w:vanish w:val="0"/>
          <w:color w:val="000000"/>
          <w:spacing w:val="-1"/>
          <w:w w:val="100"/>
          <w:position w:val="0"/>
          <w:sz w:val="20"/>
          <w:u w:val="none"/>
          <w:vertAlign w:val="baseline"/>
        </w:rPr>
        <w:t>Datos de terceiros observados nos extractos</w:t>
      </w:r>
    </w:p>
    <w:p w:rsidR="007B62BB" w14:paraId="51AC6513" w14:textId="77777777">
      <w:pPr>
        <w:numPr>
          <w:ilvl w:val="0"/>
          <w:numId w:val="3"/>
        </w:numPr>
        <w:tabs>
          <w:tab w:val="clear" w:pos="360"/>
          <w:tab w:val="left" w:pos="1512"/>
        </w:tabs>
        <w:spacing w:before="112" w:line="238" w:lineRule="exact"/>
        <w:ind w:left="1152"/>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Datos das comunicacións mantidas con vostede</w:t>
      </w:r>
    </w:p>
    <w:p w:rsidR="007B62BB" w14:paraId="5DAE66E3" w14:textId="77777777">
      <w:pPr>
        <w:numPr>
          <w:ilvl w:val="0"/>
          <w:numId w:val="3"/>
        </w:numPr>
        <w:tabs>
          <w:tab w:val="clear" w:pos="360"/>
          <w:tab w:val="left" w:pos="1512"/>
        </w:tabs>
        <w:spacing w:before="117" w:line="238" w:lineRule="exact"/>
        <w:ind w:left="1152"/>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Datos de navegación propios</w:t>
      </w:r>
    </w:p>
    <w:p w:rsidR="007B62BB" w14:paraId="06ADFC44" w14:textId="77777777">
      <w:pPr>
        <w:numPr>
          <w:ilvl w:val="0"/>
          <w:numId w:val="3"/>
        </w:numPr>
        <w:tabs>
          <w:tab w:val="clear" w:pos="360"/>
          <w:tab w:val="left" w:pos="1512"/>
        </w:tabs>
        <w:spacing w:before="113" w:line="238" w:lineRule="exact"/>
        <w:ind w:left="1152"/>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Datos de sistemas de información crediticia</w:t>
      </w:r>
    </w:p>
    <w:p w:rsidR="007B62BB" w14:paraId="5BB38276" w14:textId="77777777">
      <w:pPr>
        <w:numPr>
          <w:ilvl w:val="0"/>
          <w:numId w:val="3"/>
        </w:numPr>
        <w:tabs>
          <w:tab w:val="clear" w:pos="360"/>
          <w:tab w:val="left" w:pos="1512"/>
        </w:tabs>
        <w:spacing w:before="112" w:line="238" w:lineRule="exact"/>
        <w:ind w:left="1152"/>
        <w:textAlignment w:val="baseline"/>
        <w:rPr>
          <w:rFonts w:ascii="Arial" w:eastAsia="Arial" w:hAnsi="Arial"/>
          <w:color w:val="000000"/>
          <w:spacing w:val="-1"/>
          <w:sz w:val="20"/>
          <w:lang w:val="es-ES"/>
        </w:rPr>
      </w:pPr>
      <w:r>
        <w:rPr>
          <w:rStyle w:val="DefaultParagraphFont"/>
          <w:rFonts w:ascii="Arial" w:eastAsia="Arial" w:hAnsi="Arial" w:cs="Arial"/>
          <w:b w:val="0"/>
          <w:i w:val="0"/>
          <w:caps w:val="0"/>
          <w:smallCaps w:val="0"/>
          <w:strike w:val="0"/>
          <w:vanish w:val="0"/>
          <w:color w:val="000000"/>
          <w:spacing w:val="-1"/>
          <w:w w:val="100"/>
          <w:position w:val="0"/>
          <w:sz w:val="20"/>
          <w:u w:val="none"/>
          <w:vertAlign w:val="baseline"/>
        </w:rPr>
        <w:t>Datos CIRBE</w:t>
      </w:r>
    </w:p>
    <w:p w:rsidR="007B62BB" w14:paraId="10A0C6D5" w14:textId="77777777">
      <w:pPr>
        <w:spacing w:before="115" w:line="238" w:lineRule="exact"/>
        <w:ind w:left="288"/>
        <w:jc w:val="both"/>
        <w:textAlignment w:val="baseline"/>
        <w:rPr>
          <w:rFonts w:ascii="Arial" w:eastAsia="Arial" w:hAnsi="Arial"/>
          <w:b/>
          <w:color w:val="000000"/>
          <w:sz w:val="20"/>
          <w:u w:val="single"/>
          <w:lang w:val="es-ES"/>
        </w:rPr>
      </w:pPr>
      <w:r>
        <w:rPr>
          <w:rStyle w:val="DefaultParagraphFont"/>
          <w:rFonts w:ascii="Arial" w:eastAsia="Arial" w:hAnsi="Arial" w:cs="Arial"/>
          <w:b/>
          <w:i w:val="0"/>
          <w:caps w:val="0"/>
          <w:smallCaps w:val="0"/>
          <w:strike w:val="0"/>
          <w:vanish w:val="0"/>
          <w:color w:val="000000"/>
          <w:spacing w:val="0"/>
          <w:w w:val="100"/>
          <w:position w:val="0"/>
          <w:sz w:val="20"/>
          <w:u w:val="single"/>
          <w:vertAlign w:val="baseline"/>
        </w:rPr>
        <w:t xml:space="preserve">Responsable do tratamento: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O responsable deste tratamento é CaixaBank Payments &amp; Consumer.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Este tratamento non se realiza en corresponsabilidade.</w:t>
      </w:r>
    </w:p>
    <w:p w:rsidR="007B62BB" w14:paraId="02F88451" w14:textId="6335519E">
      <w:pPr>
        <w:spacing w:before="363" w:line="238" w:lineRule="exact"/>
        <w:ind w:left="288"/>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 xml:space="preserve">6.4 TRATAMENTOS BASEADOS NO INTERESE LEXÍTIMO DE CAIXABANK PAYMENTS &amp; CONSUMER </w:t>
      </w:r>
    </w:p>
    <w:p w:rsidR="007B62BB" w14:paraId="12F8CDFA" w14:textId="77777777">
      <w:pPr>
        <w:spacing w:before="242" w:line="238" w:lineRule="exact"/>
        <w:jc w:val="both"/>
        <w:textAlignment w:val="baseline"/>
        <w:rPr>
          <w:rFonts w:ascii="Arial" w:eastAsia="Arial" w:hAnsi="Arial"/>
          <w:color w:val="000000"/>
          <w:spacing w:val="-4"/>
          <w:sz w:val="20"/>
          <w:lang w:val="es-ES"/>
        </w:rPr>
      </w:pPr>
      <w:r>
        <w:rPr>
          <w:rStyle w:val="DefaultParagraphFont"/>
          <w:rFonts w:ascii="Arial" w:eastAsia="Arial" w:hAnsi="Arial" w:cs="Arial"/>
          <w:b w:val="0"/>
          <w:i w:val="0"/>
          <w:caps w:val="0"/>
          <w:smallCaps w:val="0"/>
          <w:strike w:val="0"/>
          <w:vanish w:val="0"/>
          <w:color w:val="000000"/>
          <w:spacing w:val="-4"/>
          <w:w w:val="100"/>
          <w:position w:val="0"/>
          <w:sz w:val="20"/>
          <w:u w:val="none"/>
          <w:vertAlign w:val="baseline"/>
        </w:rPr>
        <w:t xml:space="preserve">Estes tratamentos teñen como base xurídica a satisfacción de </w:t>
      </w:r>
      <w:r>
        <w:rPr>
          <w:rStyle w:val="DefaultParagraphFont"/>
          <w:rFonts w:ascii="Arial" w:eastAsia="Arial" w:hAnsi="Arial" w:cs="Arial"/>
          <w:b/>
          <w:i w:val="0"/>
          <w:caps w:val="0"/>
          <w:smallCaps w:val="0"/>
          <w:strike w:val="0"/>
          <w:vanish w:val="0"/>
          <w:color w:val="000000"/>
          <w:spacing w:val="-4"/>
          <w:w w:val="100"/>
          <w:position w:val="0"/>
          <w:sz w:val="20"/>
          <w:u w:val="none"/>
          <w:vertAlign w:val="baseline"/>
        </w:rPr>
        <w:t xml:space="preserve">intereses lexítimos </w:t>
      </w:r>
      <w:r>
        <w:rPr>
          <w:rStyle w:val="DefaultParagraphFont"/>
          <w:rFonts w:ascii="Arial" w:eastAsia="Arial" w:hAnsi="Arial" w:cs="Arial"/>
          <w:b w:val="0"/>
          <w:i w:val="0"/>
          <w:caps w:val="0"/>
          <w:smallCaps w:val="0"/>
          <w:strike w:val="0"/>
          <w:vanish w:val="0"/>
          <w:color w:val="000000"/>
          <w:spacing w:val="-4"/>
          <w:w w:val="100"/>
          <w:position w:val="0"/>
          <w:sz w:val="20"/>
          <w:u w:val="none"/>
          <w:vertAlign w:val="baseline"/>
        </w:rPr>
        <w:t xml:space="preserve">perseguidos por CaixaBank Payments &amp; Consumer ou por un terceiro, </w:t>
      </w:r>
      <w:r>
        <w:rPr>
          <w:rStyle w:val="DefaultParagraphFont"/>
          <w:rFonts w:ascii="Arial" w:eastAsia="Arial" w:hAnsi="Arial" w:cs="Arial"/>
          <w:b/>
          <w:i w:val="0"/>
          <w:caps w:val="0"/>
          <w:smallCaps w:val="0"/>
          <w:strike w:val="0"/>
          <w:vanish w:val="0"/>
          <w:color w:val="000000"/>
          <w:spacing w:val="-4"/>
          <w:w w:val="100"/>
          <w:position w:val="0"/>
          <w:sz w:val="20"/>
          <w:u w:val="none"/>
          <w:vertAlign w:val="baseline"/>
        </w:rPr>
        <w:t>sempre que  sobre eses intereses non prevalezan os intereses de vostede, ou os seus dereitos e liberdades fundamentais</w:t>
      </w:r>
      <w:r>
        <w:rPr>
          <w:rStyle w:val="DefaultParagraphFont"/>
          <w:rFonts w:ascii="Arial" w:eastAsia="Arial" w:hAnsi="Arial" w:cs="Arial"/>
          <w:b w:val="0"/>
          <w:i w:val="0"/>
          <w:caps w:val="0"/>
          <w:smallCaps w:val="0"/>
          <w:strike w:val="0"/>
          <w:vanish w:val="0"/>
          <w:color w:val="000000"/>
          <w:spacing w:val="-4"/>
          <w:w w:val="100"/>
          <w:position w:val="0"/>
          <w:sz w:val="20"/>
          <w:u w:val="none"/>
          <w:vertAlign w:val="baseline"/>
        </w:rPr>
        <w:t>, segundo se establece no art. 6.1.f) do Regulamento xeral de protección de datos (RXPD).</w:t>
      </w:r>
    </w:p>
    <w:p w:rsidR="007B62BB" w14:paraId="6E02AC4A" w14:textId="77777777">
      <w:pPr>
        <w:spacing w:before="126" w:line="238" w:lineRule="exact"/>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A realización destes tratamentos implicará que realicemos unha ponderación entre os seus dereitos e o noso interese lexítimo na que concluiremos que o último prevalece.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En caso contrario, non realizariamos o tratamento.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Vostede pode consultar en calquera momento a análise de ponderación do interese lexítimo dun tratamento enviando a súa consulta ao enderezo electrónico </w:t>
      </w:r>
      <w:hyperlink r:id="rId17" w:history="1">
        <w:r>
          <w:rPr>
            <w:rStyle w:val="DefaultParagraphFont"/>
            <w:rFonts w:ascii="Arial" w:eastAsia="Arial" w:hAnsi="Arial" w:cs="Arial"/>
            <w:b w:val="0"/>
            <w:i w:val="0"/>
            <w:caps w:val="0"/>
            <w:smallCaps w:val="0"/>
            <w:strike w:val="0"/>
            <w:vanish w:val="0"/>
            <w:color w:val="0000FF"/>
            <w:spacing w:val="0"/>
            <w:w w:val="100"/>
            <w:position w:val="0"/>
            <w:sz w:val="20"/>
            <w:highlight w:val="none"/>
            <w:u w:val="single" w:color="auto"/>
            <w:vertAlign w:val="baseline"/>
          </w:rPr>
          <w:t xml:space="preserve">delegado.proteccion.datos@caixabank.com </w:t>
        </w:r>
      </w:hyperlink>
      <w:hyperlink r:id="rId17" w:history="1"/>
    </w:p>
    <w:p w:rsidR="007B62BB" w14:paraId="779873C3" w14:textId="77777777">
      <w:pPr>
        <w:spacing w:before="120" w:line="238" w:lineRule="exact"/>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Así mesmo, </w:t>
      </w: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lembrámoslle que ten dereito a oporse aos tratamentos baseados no interese lexítimo</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Pode facelo de forma sinxela e gratuíta a través das canles que lle indicamos na epígrafe 4.</w:t>
      </w:r>
    </w:p>
    <w:p w:rsidR="007B62BB" w14:paraId="2E9DFACC" w14:textId="6572BB5B">
      <w:pPr>
        <w:spacing w:before="126" w:line="238" w:lineRule="exact"/>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 xml:space="preserve">Detallamos estes tratamentos a continuación, ordenados do (A) ao (F).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Sinalaremos para cada un deles: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o interese lexítimo de CaixaBank Payments &amp; Consumer </w:t>
      </w: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(Interese lexítimo de CaixaBank  Payments &amp; Consumer</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a descrición da finalidade (</w:t>
      </w: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Finalidade</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a tipoloxía dos datos tratados (</w:t>
      </w: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Tipoloxía de datos tratados</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se cómpre, información sobre o uso de perfís (</w:t>
      </w: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Uso de perfís</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outra información necesaria acerca do tratamento (</w:t>
      </w: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Outra información relevante</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e se son ou non tratamentos realizados en réxime de corresponsabilidade con outras empresas do Grupo CaixaBank (</w:t>
      </w: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Corresponsables/Responsable do tratamento</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w:t>
      </w:r>
    </w:p>
    <w:p w:rsidR="007B62BB" w14:paraId="7DAB40CB" w14:textId="77777777">
      <w:pPr>
        <w:spacing w:before="362" w:line="238" w:lineRule="exact"/>
        <w:ind w:left="288"/>
        <w:textAlignment w:val="baseline"/>
        <w:rPr>
          <w:rFonts w:ascii="Arial" w:eastAsia="Arial" w:hAnsi="Arial"/>
          <w:b/>
          <w:color w:val="000000"/>
          <w:spacing w:val="-1"/>
          <w:sz w:val="20"/>
          <w:lang w:val="es-ES"/>
        </w:rPr>
      </w:pPr>
      <w:r>
        <w:rPr>
          <w:rStyle w:val="DefaultParagraphFont"/>
          <w:rFonts w:ascii="Arial" w:eastAsia="Arial" w:hAnsi="Arial" w:cs="Arial"/>
          <w:b/>
          <w:i w:val="0"/>
          <w:caps w:val="0"/>
          <w:smallCaps w:val="0"/>
          <w:strike w:val="0"/>
          <w:vanish w:val="0"/>
          <w:color w:val="000000"/>
          <w:spacing w:val="-1"/>
          <w:w w:val="100"/>
          <w:position w:val="0"/>
          <w:sz w:val="20"/>
          <w:u w:val="none"/>
          <w:vertAlign w:val="baseline"/>
        </w:rPr>
        <w:t>A. Xestión do desempeño de empregados, axentes e provedores</w:t>
      </w:r>
    </w:p>
    <w:p w:rsidR="007B62BB" w14:paraId="2DE1A009" w14:textId="7D8A8AD7">
      <w:pPr>
        <w:spacing w:before="125" w:line="230" w:lineRule="exact"/>
        <w:ind w:left="288"/>
        <w:jc w:val="both"/>
        <w:textAlignment w:val="baseline"/>
        <w:rPr>
          <w:rFonts w:ascii="Arial" w:eastAsia="Arial" w:hAnsi="Arial"/>
          <w:b/>
          <w:color w:val="000000"/>
          <w:sz w:val="20"/>
          <w:u w:val="single"/>
          <w:lang w:val="es-ES"/>
        </w:rPr>
      </w:pPr>
      <w:r>
        <w:rPr>
          <w:rStyle w:val="DefaultParagraphFont"/>
          <w:rFonts w:ascii="Arial" w:eastAsia="Arial" w:hAnsi="Arial" w:cs="Arial"/>
          <w:b/>
          <w:i w:val="0"/>
          <w:caps w:val="0"/>
          <w:smallCaps w:val="0"/>
          <w:strike w:val="0"/>
          <w:vanish w:val="0"/>
          <w:color w:val="000000"/>
          <w:spacing w:val="0"/>
          <w:w w:val="100"/>
          <w:position w:val="0"/>
          <w:sz w:val="20"/>
          <w:u w:val="single"/>
          <w:vertAlign w:val="baseline"/>
        </w:rPr>
        <w:t xml:space="preserve">Interese lexítimo de CaixaBank Payments &amp; Consumer: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O interese lexítimo de CaixaBank Payments &amp; Consumer para realizar este tratamento é xestionar as relacións cos empregados, axentes, provedores e prescritores de acordo co seu desempeño profesional.</w:t>
      </w:r>
    </w:p>
    <w:p w:rsidR="007B62BB" w14:paraId="43C54F83" w14:textId="77777777">
      <w:pPr>
        <w:spacing w:before="126" w:line="230" w:lineRule="exact"/>
        <w:ind w:left="288"/>
        <w:jc w:val="both"/>
        <w:textAlignment w:val="baseline"/>
        <w:rPr>
          <w:rFonts w:ascii="Arial" w:eastAsia="Arial" w:hAnsi="Arial"/>
          <w:b/>
          <w:color w:val="000000"/>
          <w:sz w:val="20"/>
          <w:u w:val="single"/>
          <w:lang w:val="es-ES"/>
        </w:rPr>
      </w:pPr>
      <w:r>
        <w:rPr>
          <w:rStyle w:val="DefaultParagraphFont"/>
          <w:rFonts w:ascii="Arial" w:eastAsia="Arial" w:hAnsi="Arial" w:cs="Arial"/>
          <w:b/>
          <w:i w:val="0"/>
          <w:caps w:val="0"/>
          <w:smallCaps w:val="0"/>
          <w:strike w:val="0"/>
          <w:vanish w:val="0"/>
          <w:color w:val="000000"/>
          <w:spacing w:val="0"/>
          <w:w w:val="100"/>
          <w:position w:val="0"/>
          <w:sz w:val="20"/>
          <w:u w:val="single"/>
          <w:vertAlign w:val="baseline"/>
        </w:rPr>
        <w:t xml:space="preserve">Finalidade: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a finalidade deste tratamento é facer seguimento do desempeño, obxectivos e retos profesionais de empregados, axentes, provedores e prescritores, mediante a análise das operacións e contratacións que estes manteñen cos clientes.</w:t>
      </w:r>
    </w:p>
    <w:p w:rsidR="007B62BB" w14:paraId="0388310E" w14:textId="77777777">
      <w:pPr>
        <w:spacing w:before="114" w:line="238" w:lineRule="exact"/>
        <w:ind w:left="288"/>
        <w:jc w:val="both"/>
        <w:textAlignment w:val="baseline"/>
        <w:rPr>
          <w:rFonts w:ascii="Arial" w:eastAsia="Arial" w:hAnsi="Arial"/>
          <w:b/>
          <w:color w:val="000000"/>
          <w:sz w:val="20"/>
          <w:u w:val="single"/>
          <w:lang w:val="es-ES"/>
        </w:rPr>
      </w:pPr>
      <w:r>
        <w:rPr>
          <w:rStyle w:val="DefaultParagraphFont"/>
          <w:rFonts w:ascii="Arial" w:eastAsia="Arial" w:hAnsi="Arial" w:cs="Arial"/>
          <w:b/>
          <w:i w:val="0"/>
          <w:caps w:val="0"/>
          <w:smallCaps w:val="0"/>
          <w:strike w:val="0"/>
          <w:vanish w:val="0"/>
          <w:color w:val="000000"/>
          <w:spacing w:val="0"/>
          <w:w w:val="100"/>
          <w:position w:val="0"/>
          <w:sz w:val="20"/>
          <w:u w:val="single"/>
          <w:vertAlign w:val="baseline"/>
        </w:rPr>
        <w:t xml:space="preserve">Tipoloxías de datos tratados: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as tipoloxías de datos que trataremos para esta finalidade, cuxo contido está detallado na epígrafe 5, son:</w:t>
      </w:r>
    </w:p>
    <w:p w:rsidR="007B62BB" w14:paraId="1ACE9F1C" w14:textId="77777777">
      <w:pPr>
        <w:numPr>
          <w:ilvl w:val="0"/>
          <w:numId w:val="3"/>
        </w:numPr>
        <w:tabs>
          <w:tab w:val="clear" w:pos="360"/>
          <w:tab w:val="left" w:pos="1512"/>
        </w:tabs>
        <w:spacing w:before="122" w:line="238" w:lineRule="exact"/>
        <w:ind w:left="1152"/>
        <w:textAlignment w:val="baseline"/>
        <w:rPr>
          <w:rFonts w:ascii="Arial" w:eastAsia="Arial" w:hAnsi="Arial"/>
          <w:color w:val="000000"/>
          <w:spacing w:val="-1"/>
          <w:sz w:val="20"/>
          <w:lang w:val="es-ES"/>
        </w:rPr>
      </w:pPr>
      <w:r>
        <w:rPr>
          <w:rStyle w:val="DefaultParagraphFont"/>
          <w:rFonts w:ascii="Arial" w:eastAsia="Arial" w:hAnsi="Arial" w:cs="Arial"/>
          <w:b w:val="0"/>
          <w:i w:val="0"/>
          <w:caps w:val="0"/>
          <w:smallCaps w:val="0"/>
          <w:strike w:val="0"/>
          <w:vanish w:val="0"/>
          <w:color w:val="000000"/>
          <w:spacing w:val="-1"/>
          <w:w w:val="100"/>
          <w:position w:val="0"/>
          <w:sz w:val="20"/>
          <w:u w:val="none"/>
          <w:vertAlign w:val="baseline"/>
        </w:rPr>
        <w:t>Datos de contratación</w:t>
      </w:r>
    </w:p>
    <w:p w:rsidR="007B62BB" w14:paraId="03BAB16B" w14:textId="77777777">
      <w:pPr>
        <w:numPr>
          <w:ilvl w:val="0"/>
          <w:numId w:val="3"/>
        </w:numPr>
        <w:tabs>
          <w:tab w:val="clear" w:pos="360"/>
          <w:tab w:val="left" w:pos="1512"/>
        </w:tabs>
        <w:spacing w:before="117" w:line="238" w:lineRule="exact"/>
        <w:ind w:left="1152"/>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Datos financeiros básicos</w:t>
      </w:r>
    </w:p>
    <w:p w:rsidR="007B62BB" w:rsidP="00A41D1E" w14:paraId="77837DDE" w14:textId="46FD52D1">
      <w:pPr>
        <w:spacing w:before="101" w:line="245" w:lineRule="exact"/>
        <w:ind w:left="288"/>
        <w:jc w:val="both"/>
        <w:textAlignment w:val="baseline"/>
        <w:rPr>
          <w:lang w:val="es-ES"/>
        </w:rPr>
      </w:pPr>
      <w:r>
        <w:rPr>
          <w:noProof/>
        </w:rPr>
        <mc:AlternateContent>
          <mc:Choice Requires="wps">
            <w:drawing>
              <wp:anchor distT="0" distB="0" distL="0" distR="0" simplePos="0" relativeHeight="251687936" behindDoc="1" locked="0" layoutInCell="1" allowOverlap="1">
                <wp:simplePos x="0" y="0"/>
                <wp:positionH relativeFrom="page">
                  <wp:posOffset>6889750</wp:posOffset>
                </wp:positionH>
                <wp:positionV relativeFrom="page">
                  <wp:posOffset>10224770</wp:posOffset>
                </wp:positionV>
                <wp:extent cx="262890" cy="160655"/>
                <wp:effectExtent l="0" t="0" r="0" b="0"/>
                <wp:wrapSquare wrapText="bothSides"/>
                <wp:docPr id="8"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2890"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67B85" w14:textId="77777777">
                            <w:pPr>
                              <w:spacing w:before="2" w:line="240" w:lineRule="exact"/>
                              <w:textAlignment w:val="baseline"/>
                              <w:rPr>
                                <w:rFonts w:ascii="Arial" w:eastAsia="Arial" w:hAnsi="Arial"/>
                                <w:color w:val="000000"/>
                                <w:spacing w:val="14"/>
                                <w:lang w:val="es-ES"/>
                              </w:rPr>
                            </w:pPr>
                            <w:r>
                              <w:rPr>
                                <w:rStyle w:val="DefaultParagraphFont"/>
                                <w:rFonts w:ascii="Arial" w:eastAsia="Arial" w:hAnsi="Arial" w:cs="Arial"/>
                                <w:b w:val="0"/>
                                <w:i w:val="0"/>
                                <w:caps w:val="0"/>
                                <w:smallCaps w:val="0"/>
                                <w:strike w:val="0"/>
                                <w:vanish w:val="0"/>
                                <w:color w:val="000000"/>
                                <w:spacing w:val="14"/>
                                <w:w w:val="100"/>
                                <w:position w:val="0"/>
                                <w:sz w:val="22"/>
                                <w:u w:val="none"/>
                                <w:vertAlign w:val="baseline"/>
                              </w:rPr>
                              <w:t>17</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9" o:spid="_x0000_s1039" type="#_x0000_t202" style="width:20.7pt;height:12.65pt;margin-top:805.1pt;margin-left:542.5pt;mso-height-percent:0;mso-height-relative:page;mso-position-horizontal-relative:page;mso-position-vertical-relative:page;mso-width-percent:0;mso-width-relative:page;mso-wrap-distance-bottom:0;mso-wrap-distance-left:0;mso-wrap-distance-right:0;mso-wrap-distance-top:0;position:absolute;v-text-anchor:top;z-index:-251629568" filled="f" fillcolor="this" stroked="f">
                <v:textbox inset="0,0,0,0">
                  <w:txbxContent>
                    <w:p w:rsidR="00A67B85" w14:textId="77777777">
                      <w:pPr>
                        <w:spacing w:before="2" w:line="240" w:lineRule="exact"/>
                        <w:textAlignment w:val="baseline"/>
                        <w:rPr>
                          <w:rFonts w:ascii="Arial" w:eastAsia="Arial" w:hAnsi="Arial"/>
                          <w:color w:val="000000"/>
                          <w:spacing w:val="14"/>
                          <w:lang w:val="es-ES"/>
                        </w:rPr>
                      </w:pPr>
                      <w:r>
                        <w:rPr>
                          <w:rStyle w:val="DefaultParagraphFont"/>
                          <w:rFonts w:ascii="Arial" w:eastAsia="Arial" w:hAnsi="Arial" w:cs="Arial"/>
                          <w:b w:val="0"/>
                          <w:i w:val="0"/>
                          <w:caps w:val="0"/>
                          <w:smallCaps w:val="0"/>
                          <w:strike w:val="0"/>
                          <w:vanish w:val="0"/>
                          <w:color w:val="000000"/>
                          <w:spacing w:val="14"/>
                          <w:w w:val="100"/>
                          <w:position w:val="0"/>
                          <w:sz w:val="22"/>
                          <w:u w:val="none"/>
                          <w:vertAlign w:val="baseline"/>
                        </w:rPr>
                        <w:t>17</w:t>
                      </w:r>
                    </w:p>
                  </w:txbxContent>
                </v:textbox>
                <w10:wrap type="square"/>
              </v:shape>
            </w:pict>
          </mc:Fallback>
        </mc:AlternateContent>
      </w:r>
      <w:r>
        <w:rPr>
          <w:rStyle w:val="DefaultParagraphFont"/>
          <w:rFonts w:ascii="Arial" w:eastAsia="Arial" w:hAnsi="Arial" w:cs="Arial"/>
          <w:b/>
          <w:i w:val="0"/>
          <w:caps w:val="0"/>
          <w:smallCaps w:val="0"/>
          <w:strike w:val="0"/>
          <w:vanish w:val="0"/>
          <w:color w:val="000000"/>
          <w:spacing w:val="0"/>
          <w:w w:val="100"/>
          <w:position w:val="0"/>
          <w:sz w:val="20"/>
          <w:u w:val="single"/>
          <w:vertAlign w:val="baseline"/>
        </w:rPr>
        <w:t xml:space="preserve">Outra información relevante: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a continuación, encontrará outra información importante sobre este tratamento:</w:t>
      </w:r>
    </w:p>
    <w:p w:rsidR="00A41D1E" w:rsidP="00A41D1E" w14:paraId="037DEE42" w14:textId="77777777">
      <w:pPr>
        <w:spacing w:before="101" w:line="245" w:lineRule="exact"/>
        <w:ind w:left="288"/>
        <w:jc w:val="both"/>
        <w:textAlignment w:val="baseline"/>
        <w:rPr>
          <w:lang w:val="es-ES"/>
        </w:rPr>
      </w:pPr>
    </w:p>
    <w:p w:rsidR="007B62BB" w14:paraId="0746DE92" w14:textId="77777777">
      <w:pPr>
        <w:numPr>
          <w:ilvl w:val="0"/>
          <w:numId w:val="3"/>
        </w:numPr>
        <w:tabs>
          <w:tab w:val="clear" w:pos="360"/>
          <w:tab w:val="left" w:pos="1368"/>
        </w:tabs>
        <w:spacing w:before="8" w:line="234" w:lineRule="exact"/>
        <w:ind w:left="1368" w:right="144" w:hanging="360"/>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Dereito de oposición ao tratamento</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vostede ten dereito a oporse aos tratamentos baseados no interese lexítimo.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Pode facelo de forma sinxela e gratuíta a través das canles que lle indicamos na epígrafe 4.</w:t>
      </w:r>
    </w:p>
    <w:p w:rsidR="007B62BB" w14:paraId="44D53665" w14:textId="77777777">
      <w:pPr>
        <w:numPr>
          <w:ilvl w:val="0"/>
          <w:numId w:val="3"/>
        </w:numPr>
        <w:tabs>
          <w:tab w:val="clear" w:pos="360"/>
          <w:tab w:val="left" w:pos="1368"/>
        </w:tabs>
        <w:spacing w:before="110" w:line="234" w:lineRule="exact"/>
        <w:ind w:left="1368" w:right="144" w:hanging="360"/>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 xml:space="preserve">Uso accesorio da súa información: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nestes tratamentos de datos, trátase a información dos clientes, pero a súa información é accesoria á finalidade perseguida.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Estes tratamentos non teñen ningún efecto nin consecuencia para o titular dos datos.</w:t>
      </w:r>
    </w:p>
    <w:p w:rsidR="007B62BB" w14:paraId="429492BD" w14:textId="77777777">
      <w:pPr>
        <w:spacing w:before="123" w:line="234" w:lineRule="exact"/>
        <w:ind w:left="144" w:right="144"/>
        <w:jc w:val="both"/>
        <w:textAlignment w:val="baseline"/>
        <w:rPr>
          <w:rFonts w:ascii="Arial" w:eastAsia="Arial" w:hAnsi="Arial"/>
          <w:b/>
          <w:color w:val="000000"/>
          <w:sz w:val="20"/>
          <w:u w:val="single"/>
          <w:lang w:val="es-ES"/>
        </w:rPr>
      </w:pPr>
      <w:r>
        <w:rPr>
          <w:rStyle w:val="DefaultParagraphFont"/>
          <w:rFonts w:ascii="Arial" w:eastAsia="Arial" w:hAnsi="Arial" w:cs="Arial"/>
          <w:b/>
          <w:i w:val="0"/>
          <w:caps w:val="0"/>
          <w:smallCaps w:val="0"/>
          <w:strike w:val="0"/>
          <w:vanish w:val="0"/>
          <w:color w:val="000000"/>
          <w:spacing w:val="0"/>
          <w:w w:val="100"/>
          <w:position w:val="0"/>
          <w:sz w:val="20"/>
          <w:u w:val="single"/>
          <w:vertAlign w:val="baseline"/>
        </w:rPr>
        <w:t>Responsable do tratamento</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O responsable deste tratamento é CaixaBank Payments &amp; Consumer.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Este tratamento non se realiza en corresponsabilidade.</w:t>
      </w:r>
    </w:p>
    <w:p w:rsidR="007B62BB" w14:paraId="58CE3287" w14:textId="77777777">
      <w:pPr>
        <w:spacing w:before="370" w:line="231" w:lineRule="exact"/>
        <w:ind w:left="144"/>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B. Prevención da fraude</w:t>
      </w:r>
    </w:p>
    <w:p w:rsidR="007B62BB" w14:paraId="79754506" w14:textId="77777777">
      <w:pPr>
        <w:spacing w:before="127" w:line="234" w:lineRule="exact"/>
        <w:ind w:left="144" w:right="144"/>
        <w:jc w:val="both"/>
        <w:textAlignment w:val="baseline"/>
        <w:rPr>
          <w:rFonts w:ascii="Arial" w:eastAsia="Arial" w:hAnsi="Arial"/>
          <w:b/>
          <w:color w:val="000000"/>
          <w:spacing w:val="-6"/>
          <w:sz w:val="20"/>
          <w:u w:val="single"/>
          <w:lang w:val="es-ES"/>
        </w:rPr>
      </w:pPr>
      <w:r>
        <w:rPr>
          <w:rStyle w:val="DefaultParagraphFont"/>
          <w:rFonts w:ascii="Arial" w:eastAsia="Arial" w:hAnsi="Arial" w:cs="Arial"/>
          <w:b/>
          <w:i w:val="0"/>
          <w:caps w:val="0"/>
          <w:smallCaps w:val="0"/>
          <w:strike w:val="0"/>
          <w:vanish w:val="0"/>
          <w:color w:val="000000"/>
          <w:spacing w:val="-6"/>
          <w:w w:val="100"/>
          <w:position w:val="0"/>
          <w:sz w:val="20"/>
          <w:u w:val="single"/>
          <w:vertAlign w:val="baseline"/>
        </w:rPr>
        <w:t xml:space="preserve">Interese lexítimo de CaixaBank Payments &amp; Consumer: </w:t>
      </w:r>
      <w:r>
        <w:rPr>
          <w:rStyle w:val="DefaultParagraphFont"/>
          <w:rFonts w:ascii="Arial" w:eastAsia="Arial" w:hAnsi="Arial" w:cs="Arial"/>
          <w:b w:val="0"/>
          <w:i w:val="0"/>
          <w:caps w:val="0"/>
          <w:smallCaps w:val="0"/>
          <w:strike w:val="0"/>
          <w:vanish w:val="0"/>
          <w:color w:val="000000"/>
          <w:spacing w:val="-6"/>
          <w:w w:val="100"/>
          <w:position w:val="0"/>
          <w:sz w:val="20"/>
          <w:u w:val="none"/>
          <w:vertAlign w:val="baseline"/>
        </w:rPr>
        <w:t>o interese lexítimo de CaixaBank Payments &amp; Consumer e as empresas corresponsables detalladas nesta epígrafe para realizar este tratamento é previr fraudes que supoñan perdas económicas ou reputacionais, á entidade, ou aos seus clientes.</w:t>
      </w:r>
    </w:p>
    <w:p w:rsidR="007B62BB" w14:paraId="22E5EB2C" w14:textId="77777777">
      <w:pPr>
        <w:spacing w:before="120" w:line="240" w:lineRule="exact"/>
        <w:ind w:left="144" w:right="144"/>
        <w:jc w:val="both"/>
        <w:textAlignment w:val="baseline"/>
        <w:rPr>
          <w:rFonts w:ascii="Arial" w:eastAsia="Arial" w:hAnsi="Arial"/>
          <w:b/>
          <w:color w:val="000000"/>
          <w:spacing w:val="-4"/>
          <w:sz w:val="20"/>
          <w:u w:val="single"/>
          <w:lang w:val="es-ES"/>
        </w:rPr>
      </w:pPr>
      <w:r>
        <w:rPr>
          <w:rStyle w:val="DefaultParagraphFont"/>
          <w:rFonts w:ascii="Arial" w:eastAsia="Arial" w:hAnsi="Arial" w:cs="Arial"/>
          <w:b/>
          <w:i w:val="0"/>
          <w:caps w:val="0"/>
          <w:smallCaps w:val="0"/>
          <w:strike w:val="0"/>
          <w:vanish w:val="0"/>
          <w:color w:val="000000"/>
          <w:spacing w:val="-4"/>
          <w:w w:val="100"/>
          <w:position w:val="0"/>
          <w:sz w:val="20"/>
          <w:u w:val="single"/>
          <w:vertAlign w:val="baseline"/>
        </w:rPr>
        <w:t xml:space="preserve">Finalidade: </w:t>
      </w:r>
      <w:r>
        <w:rPr>
          <w:rStyle w:val="DefaultParagraphFont"/>
          <w:rFonts w:ascii="Arial" w:eastAsia="Arial" w:hAnsi="Arial" w:cs="Arial"/>
          <w:b w:val="0"/>
          <w:i w:val="0"/>
          <w:caps w:val="0"/>
          <w:smallCaps w:val="0"/>
          <w:strike w:val="0"/>
          <w:vanish w:val="0"/>
          <w:color w:val="000000"/>
          <w:spacing w:val="-4"/>
          <w:w w:val="100"/>
          <w:position w:val="0"/>
          <w:sz w:val="20"/>
          <w:u w:val="none"/>
          <w:vertAlign w:val="baseline"/>
        </w:rPr>
        <w:t>a finalidade deste tratamento é adoptar as medidas necesarias para evitar operacións ou condutas maliciosas antes da súa consecución, ou reverter os seus efectos se chegan a producirse, mediante a identificación de operacións ou condutas sospeitosas de intentar cometer fraude á entidade ou aos seus clientes.</w:t>
      </w:r>
    </w:p>
    <w:p w:rsidR="007B62BB" w14:paraId="697BB15A" w14:textId="77777777">
      <w:pPr>
        <w:spacing w:before="126" w:line="234" w:lineRule="exact"/>
        <w:ind w:left="144"/>
        <w:textAlignment w:val="baseline"/>
        <w:rPr>
          <w:rFonts w:ascii="Arial" w:eastAsia="Arial" w:hAnsi="Arial"/>
          <w:color w:val="000000"/>
          <w:spacing w:val="-4"/>
          <w:sz w:val="20"/>
          <w:lang w:val="es-ES"/>
        </w:rPr>
      </w:pPr>
      <w:r>
        <w:rPr>
          <w:rStyle w:val="DefaultParagraphFont"/>
          <w:rFonts w:ascii="Arial" w:eastAsia="Arial" w:hAnsi="Arial" w:cs="Arial"/>
          <w:b w:val="0"/>
          <w:i w:val="0"/>
          <w:caps w:val="0"/>
          <w:smallCaps w:val="0"/>
          <w:strike w:val="0"/>
          <w:vanish w:val="0"/>
          <w:color w:val="000000"/>
          <w:spacing w:val="-4"/>
          <w:w w:val="100"/>
          <w:position w:val="0"/>
          <w:sz w:val="20"/>
          <w:u w:val="none"/>
          <w:vertAlign w:val="baseline"/>
        </w:rPr>
        <w:t>As operacións de tratamento que se realizan na loita contra a fraude son:</w:t>
      </w:r>
    </w:p>
    <w:p w:rsidR="007B62BB" w14:paraId="494FB6A4" w14:textId="77777777">
      <w:pPr>
        <w:numPr>
          <w:ilvl w:val="0"/>
          <w:numId w:val="3"/>
        </w:numPr>
        <w:tabs>
          <w:tab w:val="clear" w:pos="360"/>
          <w:tab w:val="left" w:pos="1368"/>
        </w:tabs>
        <w:spacing w:before="123" w:line="234" w:lineRule="exact"/>
        <w:ind w:left="1368" w:right="144" w:hanging="360"/>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Verificar a identidade dos clientes que se relacionan coa entidade para previr accesos fraudulentos a información ou operativas.</w:t>
      </w:r>
    </w:p>
    <w:p w:rsidR="007B62BB" w14:paraId="121E8F77" w14:textId="77777777">
      <w:pPr>
        <w:numPr>
          <w:ilvl w:val="0"/>
          <w:numId w:val="3"/>
        </w:numPr>
        <w:tabs>
          <w:tab w:val="clear" w:pos="360"/>
          <w:tab w:val="left" w:pos="1368"/>
        </w:tabs>
        <w:spacing w:before="114" w:line="234" w:lineRule="exact"/>
        <w:ind w:left="1368" w:right="144" w:hanging="360"/>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Revisar e analizar as contratacións e operacións que se realizan nos nosos sistemas para protexer os nosos clientes da fraude en calquera canle e previr ciberataques.</w:t>
      </w:r>
    </w:p>
    <w:p w:rsidR="007B62BB" w14:paraId="3972928F" w14:textId="77777777">
      <w:pPr>
        <w:numPr>
          <w:ilvl w:val="0"/>
          <w:numId w:val="3"/>
        </w:numPr>
        <w:tabs>
          <w:tab w:val="clear" w:pos="360"/>
          <w:tab w:val="left" w:pos="1368"/>
        </w:tabs>
        <w:spacing w:before="108" w:line="234" w:lineRule="exact"/>
        <w:ind w:left="1368" w:right="144" w:hanging="360"/>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Consultar a súa identidade e a validez dos documentos identificadores achegados ante as bases de datos nacionais e internacionais xestionadas polas forzas e corpos de seguridade e organizacións análogas como a INTERPOL (Organización Internacional de Policía Criminal), para validar que vostede é o titular do documento identificador que nos achega e para protexelo/a da fraude de suplantación (que outra persoa se faga pasar por vostede).</w:t>
      </w:r>
    </w:p>
    <w:p w:rsidR="007B62BB" w14:paraId="7B6D58FA" w14:textId="77777777">
      <w:pPr>
        <w:numPr>
          <w:ilvl w:val="0"/>
          <w:numId w:val="3"/>
        </w:numPr>
        <w:tabs>
          <w:tab w:val="clear" w:pos="360"/>
          <w:tab w:val="left" w:pos="1368"/>
        </w:tabs>
        <w:spacing w:before="114" w:line="234" w:lineRule="exact"/>
        <w:ind w:left="1368" w:right="144" w:hanging="360"/>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Consultar a información incluída no Servizo de Prevención da Fraude PAYGUARD, para detectar contas fraudulentas, e comunicar, se é o caso, as súas operacións fraudulentas.</w:t>
      </w:r>
    </w:p>
    <w:p w:rsidR="007B62BB" w14:paraId="2CFB77A4" w14:textId="77777777">
      <w:pPr>
        <w:spacing w:before="110" w:line="240" w:lineRule="exact"/>
        <w:ind w:left="144" w:right="144"/>
        <w:jc w:val="both"/>
        <w:textAlignment w:val="baseline"/>
        <w:rPr>
          <w:rFonts w:ascii="Arial" w:eastAsia="Arial" w:hAnsi="Arial"/>
          <w:b/>
          <w:color w:val="000000"/>
          <w:sz w:val="20"/>
          <w:u w:val="single"/>
          <w:lang w:val="es-ES"/>
        </w:rPr>
      </w:pPr>
      <w:r>
        <w:rPr>
          <w:rStyle w:val="DefaultParagraphFont"/>
          <w:rFonts w:ascii="Arial" w:eastAsia="Arial" w:hAnsi="Arial" w:cs="Arial"/>
          <w:b/>
          <w:i w:val="0"/>
          <w:caps w:val="0"/>
          <w:smallCaps w:val="0"/>
          <w:strike w:val="0"/>
          <w:vanish w:val="0"/>
          <w:color w:val="000000"/>
          <w:spacing w:val="0"/>
          <w:w w:val="100"/>
          <w:position w:val="0"/>
          <w:sz w:val="20"/>
          <w:u w:val="single"/>
          <w:vertAlign w:val="baseline"/>
        </w:rPr>
        <w:t xml:space="preserve">Tipoloxías de datos tratados: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as tipoloxías de datos que trataremos para esta finalidade, cuxo contido está detallado na epígrafe 5, son:</w:t>
      </w:r>
    </w:p>
    <w:p w:rsidR="007B62BB" w14:paraId="46299C21" w14:textId="77777777">
      <w:pPr>
        <w:numPr>
          <w:ilvl w:val="0"/>
          <w:numId w:val="3"/>
        </w:numPr>
        <w:tabs>
          <w:tab w:val="clear" w:pos="360"/>
          <w:tab w:val="left" w:pos="1368"/>
        </w:tabs>
        <w:spacing w:before="121" w:line="234" w:lineRule="exact"/>
        <w:ind w:left="1368" w:hanging="360"/>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Datos identificativos e de contacto</w:t>
      </w:r>
    </w:p>
    <w:p w:rsidR="007B62BB" w14:paraId="455777C1" w14:textId="77777777">
      <w:pPr>
        <w:numPr>
          <w:ilvl w:val="0"/>
          <w:numId w:val="3"/>
        </w:numPr>
        <w:tabs>
          <w:tab w:val="clear" w:pos="360"/>
          <w:tab w:val="left" w:pos="1368"/>
        </w:tabs>
        <w:spacing w:before="121" w:line="234" w:lineRule="exact"/>
        <w:ind w:left="1368" w:hanging="360"/>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Datos da súa actividade profesional ou laboral e socioeconómicos</w:t>
      </w:r>
    </w:p>
    <w:p w:rsidR="007B62BB" w14:paraId="4799F1D1" w14:textId="77777777">
      <w:pPr>
        <w:numPr>
          <w:ilvl w:val="0"/>
          <w:numId w:val="3"/>
        </w:numPr>
        <w:tabs>
          <w:tab w:val="clear" w:pos="360"/>
          <w:tab w:val="left" w:pos="1368"/>
        </w:tabs>
        <w:spacing w:before="117" w:line="234" w:lineRule="exact"/>
        <w:ind w:left="1368" w:hanging="360"/>
        <w:textAlignment w:val="baseline"/>
        <w:rPr>
          <w:rFonts w:ascii="Arial" w:eastAsia="Arial" w:hAnsi="Arial"/>
          <w:color w:val="000000"/>
          <w:spacing w:val="-1"/>
          <w:sz w:val="20"/>
          <w:lang w:val="es-ES"/>
        </w:rPr>
      </w:pPr>
      <w:r>
        <w:rPr>
          <w:rStyle w:val="DefaultParagraphFont"/>
          <w:rFonts w:ascii="Arial" w:eastAsia="Arial" w:hAnsi="Arial" w:cs="Arial"/>
          <w:b w:val="0"/>
          <w:i w:val="0"/>
          <w:caps w:val="0"/>
          <w:smallCaps w:val="0"/>
          <w:strike w:val="0"/>
          <w:vanish w:val="0"/>
          <w:color w:val="000000"/>
          <w:spacing w:val="-1"/>
          <w:w w:val="100"/>
          <w:position w:val="0"/>
          <w:sz w:val="20"/>
          <w:u w:val="none"/>
          <w:vertAlign w:val="baseline"/>
        </w:rPr>
        <w:t>Datos de contratación</w:t>
      </w:r>
    </w:p>
    <w:p w:rsidR="007B62BB" w14:paraId="77DEBC6F" w14:textId="77777777">
      <w:pPr>
        <w:numPr>
          <w:ilvl w:val="0"/>
          <w:numId w:val="3"/>
        </w:numPr>
        <w:tabs>
          <w:tab w:val="clear" w:pos="360"/>
          <w:tab w:val="left" w:pos="1368"/>
        </w:tabs>
        <w:spacing w:before="116" w:line="234" w:lineRule="exact"/>
        <w:ind w:left="1368" w:hanging="360"/>
        <w:textAlignment w:val="baseline"/>
        <w:rPr>
          <w:rFonts w:ascii="Arial" w:eastAsia="Arial" w:hAnsi="Arial"/>
          <w:color w:val="000000"/>
          <w:spacing w:val="-1"/>
          <w:sz w:val="20"/>
          <w:lang w:val="es-ES"/>
        </w:rPr>
      </w:pPr>
      <w:r>
        <w:rPr>
          <w:rStyle w:val="DefaultParagraphFont"/>
          <w:rFonts w:ascii="Arial" w:eastAsia="Arial" w:hAnsi="Arial" w:cs="Arial"/>
          <w:b w:val="0"/>
          <w:i w:val="0"/>
          <w:caps w:val="0"/>
          <w:smallCaps w:val="0"/>
          <w:strike w:val="0"/>
          <w:vanish w:val="0"/>
          <w:color w:val="000000"/>
          <w:spacing w:val="-1"/>
          <w:w w:val="100"/>
          <w:position w:val="0"/>
          <w:sz w:val="20"/>
          <w:u w:val="none"/>
          <w:vertAlign w:val="baseline"/>
        </w:rPr>
        <w:t>Datos financeiros básicos</w:t>
      </w:r>
    </w:p>
    <w:p w:rsidR="007B62BB" w14:paraId="36EFE28A" w14:textId="77777777">
      <w:pPr>
        <w:numPr>
          <w:ilvl w:val="0"/>
          <w:numId w:val="3"/>
        </w:numPr>
        <w:tabs>
          <w:tab w:val="clear" w:pos="360"/>
          <w:tab w:val="left" w:pos="1368"/>
        </w:tabs>
        <w:spacing w:before="118" w:line="234" w:lineRule="exact"/>
        <w:ind w:left="1368" w:right="144" w:hanging="360"/>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Datos de terceiros observados nos extractos e recibos de contas á vista e contas de pagamento</w:t>
      </w:r>
    </w:p>
    <w:p w:rsidR="007B62BB" w14:paraId="2BD2977C" w14:textId="77777777">
      <w:pPr>
        <w:numPr>
          <w:ilvl w:val="0"/>
          <w:numId w:val="3"/>
        </w:numPr>
        <w:tabs>
          <w:tab w:val="clear" w:pos="360"/>
          <w:tab w:val="left" w:pos="1368"/>
        </w:tabs>
        <w:spacing w:before="116" w:line="234" w:lineRule="exact"/>
        <w:ind w:left="1368" w:hanging="360"/>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Datos das comunicacións mantidas con vostede</w:t>
      </w:r>
    </w:p>
    <w:p w:rsidR="007B62BB" w14:paraId="490A313C" w14:textId="77777777">
      <w:pPr>
        <w:numPr>
          <w:ilvl w:val="0"/>
          <w:numId w:val="3"/>
        </w:numPr>
        <w:tabs>
          <w:tab w:val="clear" w:pos="360"/>
          <w:tab w:val="left" w:pos="1368"/>
        </w:tabs>
        <w:spacing w:before="117" w:line="234" w:lineRule="exact"/>
        <w:ind w:left="1368" w:hanging="360"/>
        <w:jc w:val="both"/>
        <w:textAlignment w:val="baseline"/>
        <w:rPr>
          <w:rFonts w:ascii="Arial" w:eastAsia="Arial" w:hAnsi="Arial"/>
          <w:color w:val="000000"/>
          <w:spacing w:val="-1"/>
          <w:sz w:val="20"/>
          <w:lang w:val="es-ES"/>
        </w:rPr>
      </w:pPr>
      <w:r>
        <w:rPr>
          <w:rStyle w:val="DefaultParagraphFont"/>
          <w:rFonts w:ascii="Arial" w:eastAsia="Arial" w:hAnsi="Arial" w:cs="Arial"/>
          <w:b w:val="0"/>
          <w:i w:val="0"/>
          <w:caps w:val="0"/>
          <w:smallCaps w:val="0"/>
          <w:strike w:val="0"/>
          <w:vanish w:val="0"/>
          <w:color w:val="000000"/>
          <w:spacing w:val="-1"/>
          <w:w w:val="100"/>
          <w:position w:val="0"/>
          <w:sz w:val="20"/>
          <w:u w:val="none"/>
          <w:vertAlign w:val="baseline"/>
        </w:rPr>
        <w:t>Datos de navegación propios</w:t>
      </w:r>
    </w:p>
    <w:p w:rsidR="007B62BB" w14:paraId="270FA5B0" w14:textId="77777777">
      <w:pPr>
        <w:numPr>
          <w:ilvl w:val="0"/>
          <w:numId w:val="3"/>
        </w:numPr>
        <w:tabs>
          <w:tab w:val="clear" w:pos="360"/>
          <w:tab w:val="left" w:pos="1368"/>
        </w:tabs>
        <w:spacing w:before="121" w:line="234" w:lineRule="exact"/>
        <w:ind w:left="1368" w:hanging="360"/>
        <w:jc w:val="both"/>
        <w:textAlignment w:val="baseline"/>
        <w:rPr>
          <w:rFonts w:ascii="Arial" w:eastAsia="Arial" w:hAnsi="Arial"/>
          <w:color w:val="000000"/>
          <w:spacing w:val="-1"/>
          <w:sz w:val="20"/>
          <w:lang w:val="es-ES"/>
        </w:rPr>
      </w:pPr>
      <w:r>
        <w:rPr>
          <w:rStyle w:val="DefaultParagraphFont"/>
          <w:rFonts w:ascii="Arial" w:eastAsia="Arial" w:hAnsi="Arial" w:cs="Arial"/>
          <w:b w:val="0"/>
          <w:i w:val="0"/>
          <w:caps w:val="0"/>
          <w:smallCaps w:val="0"/>
          <w:strike w:val="0"/>
          <w:vanish w:val="0"/>
          <w:color w:val="000000"/>
          <w:spacing w:val="-1"/>
          <w:w w:val="100"/>
          <w:position w:val="0"/>
          <w:sz w:val="20"/>
          <w:u w:val="none"/>
          <w:vertAlign w:val="baseline"/>
        </w:rPr>
        <w:t>Datos xeográficos</w:t>
      </w:r>
    </w:p>
    <w:p w:rsidR="007B62BB" w14:paraId="1E541114" w14:textId="77777777">
      <w:pPr>
        <w:numPr>
          <w:ilvl w:val="0"/>
          <w:numId w:val="3"/>
        </w:numPr>
        <w:tabs>
          <w:tab w:val="clear" w:pos="360"/>
          <w:tab w:val="left" w:pos="1368"/>
        </w:tabs>
        <w:spacing w:before="116" w:line="234" w:lineRule="exact"/>
        <w:ind w:left="1368" w:hanging="360"/>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Datos obtidos da execución de modelos estatísticos</w:t>
      </w:r>
    </w:p>
    <w:p w:rsidR="007B62BB" w14:paraId="1A1FF254" w14:textId="77777777">
      <w:pPr>
        <w:numPr>
          <w:ilvl w:val="0"/>
          <w:numId w:val="3"/>
        </w:numPr>
        <w:tabs>
          <w:tab w:val="clear" w:pos="360"/>
          <w:tab w:val="left" w:pos="1368"/>
        </w:tabs>
        <w:spacing w:before="117" w:line="234" w:lineRule="exact"/>
        <w:ind w:left="1368" w:hanging="360"/>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Datos de avaliación de risco ou </w:t>
      </w:r>
      <w:r>
        <w:rPr>
          <w:rStyle w:val="DefaultParagraphFont"/>
          <w:rFonts w:ascii="Arial" w:eastAsia="Arial" w:hAnsi="Arial" w:cs="Arial"/>
          <w:b w:val="0"/>
          <w:i/>
          <w:caps w:val="0"/>
          <w:smallCaps w:val="0"/>
          <w:strike w:val="0"/>
          <w:vanish w:val="0"/>
          <w:color w:val="000000"/>
          <w:spacing w:val="0"/>
          <w:w w:val="100"/>
          <w:position w:val="0"/>
          <w:sz w:val="20"/>
          <w:u w:val="none"/>
          <w:vertAlign w:val="baseline"/>
        </w:rPr>
        <w:t>scoring</w:t>
      </w:r>
    </w:p>
    <w:p w:rsidR="00A41D1E" w14:paraId="36C31A82" w14:textId="77777777">
      <w:pPr>
        <w:spacing w:before="115" w:line="240" w:lineRule="exact"/>
        <w:ind w:left="144" w:right="144"/>
        <w:textAlignment w:val="baseline"/>
        <w:rPr>
          <w:rFonts w:ascii="Arial" w:eastAsia="Arial" w:hAnsi="Arial"/>
          <w:color w:val="000000"/>
          <w:sz w:val="20"/>
          <w:lang w:val="es-ES"/>
        </w:rPr>
      </w:pPr>
      <w:r>
        <w:rPr>
          <w:noProof/>
        </w:rPr>
        <mc:AlternateContent>
          <mc:Choice Requires="wps">
            <w:drawing>
              <wp:anchor distT="0" distB="0" distL="0" distR="0" simplePos="0" relativeHeight="251689984" behindDoc="1" locked="0" layoutInCell="1" allowOverlap="1">
                <wp:simplePos x="0" y="0"/>
                <wp:positionH relativeFrom="page">
                  <wp:posOffset>6889750</wp:posOffset>
                </wp:positionH>
                <wp:positionV relativeFrom="page">
                  <wp:posOffset>10224770</wp:posOffset>
                </wp:positionV>
                <wp:extent cx="262890" cy="160655"/>
                <wp:effectExtent l="0" t="0" r="0" b="0"/>
                <wp:wrapSquare wrapText="bothSides"/>
                <wp:docPr id="7"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2890"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67B85" w14:textId="77777777">
                            <w:pPr>
                              <w:spacing w:before="2" w:line="240" w:lineRule="exact"/>
                              <w:textAlignment w:val="baseline"/>
                              <w:rPr>
                                <w:rFonts w:ascii="Arial" w:eastAsia="Arial" w:hAnsi="Arial"/>
                                <w:color w:val="000000"/>
                                <w:spacing w:val="14"/>
                                <w:lang w:val="es-ES"/>
                              </w:rPr>
                            </w:pPr>
                            <w:r>
                              <w:rPr>
                                <w:rStyle w:val="DefaultParagraphFont"/>
                                <w:rFonts w:ascii="Arial" w:eastAsia="Arial" w:hAnsi="Arial" w:cs="Arial"/>
                                <w:b w:val="0"/>
                                <w:i w:val="0"/>
                                <w:caps w:val="0"/>
                                <w:smallCaps w:val="0"/>
                                <w:strike w:val="0"/>
                                <w:vanish w:val="0"/>
                                <w:color w:val="000000"/>
                                <w:spacing w:val="14"/>
                                <w:w w:val="100"/>
                                <w:position w:val="0"/>
                                <w:sz w:val="22"/>
                                <w:u w:val="none"/>
                                <w:vertAlign w:val="baseline"/>
                              </w:rPr>
                              <w:t>18</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8" o:spid="_x0000_s1040" type="#_x0000_t202" style="width:20.7pt;height:12.65pt;margin-top:805.1pt;margin-left:542.5pt;mso-height-percent:0;mso-height-relative:page;mso-position-horizontal-relative:page;mso-position-vertical-relative:page;mso-width-percent:0;mso-width-relative:page;mso-wrap-distance-bottom:0;mso-wrap-distance-left:0;mso-wrap-distance-right:0;mso-wrap-distance-top:0;position:absolute;v-text-anchor:top;z-index:-251627520" filled="f" fillcolor="this" stroked="f">
                <v:textbox inset="0,0,0,0">
                  <w:txbxContent>
                    <w:p w:rsidR="00A67B85" w14:textId="77777777">
                      <w:pPr>
                        <w:spacing w:before="2" w:line="240" w:lineRule="exact"/>
                        <w:textAlignment w:val="baseline"/>
                        <w:rPr>
                          <w:rFonts w:ascii="Arial" w:eastAsia="Arial" w:hAnsi="Arial"/>
                          <w:color w:val="000000"/>
                          <w:spacing w:val="14"/>
                          <w:lang w:val="es-ES"/>
                        </w:rPr>
                      </w:pPr>
                      <w:r>
                        <w:rPr>
                          <w:rStyle w:val="DefaultParagraphFont"/>
                          <w:rFonts w:ascii="Arial" w:eastAsia="Arial" w:hAnsi="Arial" w:cs="Arial"/>
                          <w:b w:val="0"/>
                          <w:i w:val="0"/>
                          <w:caps w:val="0"/>
                          <w:smallCaps w:val="0"/>
                          <w:strike w:val="0"/>
                          <w:vanish w:val="0"/>
                          <w:color w:val="000000"/>
                          <w:spacing w:val="14"/>
                          <w:w w:val="100"/>
                          <w:position w:val="0"/>
                          <w:sz w:val="22"/>
                          <w:u w:val="none"/>
                          <w:vertAlign w:val="baseline"/>
                        </w:rPr>
                        <w:t>18</w:t>
                      </w:r>
                    </w:p>
                  </w:txbxContent>
                </v:textbox>
                <w10:wrap type="square"/>
              </v:shape>
            </w:pict>
          </mc:Fallback>
        </mc:AlternateContent>
      </w:r>
      <w:r>
        <w:rPr>
          <w:rStyle w:val="DefaultParagraphFont"/>
          <w:rFonts w:ascii="Arial" w:eastAsia="Arial" w:hAnsi="Arial" w:cs="Arial"/>
          <w:b/>
          <w:i w:val="0"/>
          <w:caps w:val="0"/>
          <w:smallCaps w:val="0"/>
          <w:strike w:val="0"/>
          <w:vanish w:val="0"/>
          <w:color w:val="000000"/>
          <w:spacing w:val="0"/>
          <w:w w:val="100"/>
          <w:position w:val="0"/>
          <w:sz w:val="20"/>
          <w:u w:val="single"/>
          <w:vertAlign w:val="baseline"/>
        </w:rPr>
        <w:t xml:space="preserve">Uso de perfís: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Este tratamento implica a elaboración dun perfil relativo á súa operativa e actividades habituais que utilizamos exclusivamente para identificar situacións anómalas que poden ser indicativas de intento de fraude</w:t>
      </w:r>
    </w:p>
    <w:p w:rsidR="007B62BB" w14:paraId="4320BC99" w14:textId="77777777">
      <w:pPr>
        <w:numPr>
          <w:ilvl w:val="0"/>
          <w:numId w:val="3"/>
        </w:numPr>
        <w:tabs>
          <w:tab w:val="clear" w:pos="360"/>
          <w:tab w:val="left" w:pos="1368"/>
        </w:tabs>
        <w:spacing w:before="17" w:line="234" w:lineRule="exact"/>
        <w:ind w:left="1368" w:right="144" w:hanging="360"/>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 xml:space="preserve">Finalidade: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o perfil utilizado ten como finalidade identificar operativas ou interaccións non habituais ou afastadas do seu perfil de comportamentos susceptibles de seren tentativas de fraude ou de acceso fraudulento a información.</w:t>
      </w:r>
    </w:p>
    <w:p w:rsidR="007B62BB" w14:paraId="59F00E53" w14:textId="77777777">
      <w:pPr>
        <w:numPr>
          <w:ilvl w:val="0"/>
          <w:numId w:val="3"/>
        </w:numPr>
        <w:tabs>
          <w:tab w:val="clear" w:pos="360"/>
          <w:tab w:val="left" w:pos="1368"/>
        </w:tabs>
        <w:spacing w:before="114" w:line="234" w:lineRule="exact"/>
        <w:ind w:left="1368" w:right="144" w:hanging="360"/>
        <w:jc w:val="both"/>
        <w:textAlignment w:val="baseline"/>
        <w:rPr>
          <w:rFonts w:ascii="Arial" w:eastAsia="Arial" w:hAnsi="Arial"/>
          <w:b/>
          <w:color w:val="000000"/>
          <w:spacing w:val="-2"/>
          <w:sz w:val="20"/>
          <w:lang w:val="es-ES"/>
        </w:rPr>
      </w:pPr>
      <w:r>
        <w:rPr>
          <w:rStyle w:val="DefaultParagraphFont"/>
          <w:rFonts w:ascii="Arial" w:eastAsia="Arial" w:hAnsi="Arial" w:cs="Arial"/>
          <w:b/>
          <w:i w:val="0"/>
          <w:caps w:val="0"/>
          <w:smallCaps w:val="0"/>
          <w:strike w:val="0"/>
          <w:vanish w:val="0"/>
          <w:color w:val="000000"/>
          <w:spacing w:val="-2"/>
          <w:w w:val="100"/>
          <w:position w:val="0"/>
          <w:sz w:val="20"/>
          <w:u w:val="none"/>
          <w:vertAlign w:val="baseline"/>
        </w:rPr>
        <w:t xml:space="preserve">Consecuencias: </w:t>
      </w:r>
      <w:r>
        <w:rPr>
          <w:rStyle w:val="DefaultParagraphFont"/>
          <w:rFonts w:ascii="Arial" w:eastAsia="Arial" w:hAnsi="Arial" w:cs="Arial"/>
          <w:b w:val="0"/>
          <w:i w:val="0"/>
          <w:caps w:val="0"/>
          <w:smallCaps w:val="0"/>
          <w:strike w:val="0"/>
          <w:vanish w:val="0"/>
          <w:color w:val="000000"/>
          <w:spacing w:val="-2"/>
          <w:w w:val="100"/>
          <w:position w:val="0"/>
          <w:sz w:val="20"/>
          <w:u w:val="none"/>
          <w:vertAlign w:val="baseline"/>
        </w:rPr>
        <w:t>os perfís son ferramentas que axudan a identificar operacións fraudulentas e o seu uso comporta a aplicación de medidas que van desde a revisión detallada da operación ao seu bloqueo ou denegación de execución automática.</w:t>
      </w:r>
    </w:p>
    <w:p w:rsidR="007B62BB" w14:paraId="696270B3" w14:textId="77777777">
      <w:pPr>
        <w:spacing w:before="111" w:line="240" w:lineRule="exact"/>
        <w:ind w:left="144" w:right="144"/>
        <w:jc w:val="both"/>
        <w:textAlignment w:val="baseline"/>
        <w:rPr>
          <w:rFonts w:ascii="Arial" w:eastAsia="Arial" w:hAnsi="Arial"/>
          <w:b/>
          <w:color w:val="000000"/>
          <w:sz w:val="20"/>
          <w:u w:val="single"/>
          <w:lang w:val="es-ES"/>
        </w:rPr>
      </w:pPr>
      <w:r>
        <w:rPr>
          <w:rStyle w:val="DefaultParagraphFont"/>
          <w:rFonts w:ascii="Arial" w:eastAsia="Arial" w:hAnsi="Arial" w:cs="Arial"/>
          <w:b/>
          <w:i w:val="0"/>
          <w:caps w:val="0"/>
          <w:smallCaps w:val="0"/>
          <w:strike w:val="0"/>
          <w:vanish w:val="0"/>
          <w:color w:val="000000"/>
          <w:spacing w:val="0"/>
          <w:w w:val="100"/>
          <w:position w:val="0"/>
          <w:sz w:val="20"/>
          <w:u w:val="single"/>
          <w:vertAlign w:val="baseline"/>
        </w:rPr>
        <w:t xml:space="preserve">Outra información relevante: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a continuación, encontrará outra información importante sobre este tratamento:</w:t>
      </w:r>
    </w:p>
    <w:p w:rsidR="007B62BB" w14:paraId="008A681C" w14:textId="77777777">
      <w:pPr>
        <w:numPr>
          <w:ilvl w:val="0"/>
          <w:numId w:val="3"/>
        </w:numPr>
        <w:tabs>
          <w:tab w:val="clear" w:pos="360"/>
          <w:tab w:val="left" w:pos="1368"/>
        </w:tabs>
        <w:spacing w:before="132" w:line="234" w:lineRule="exact"/>
        <w:ind w:left="1368" w:right="144" w:hanging="360"/>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 xml:space="preserve">Decisións automatizadas: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para a prevención da fraude utilizaremos tratamentos automatizados para tratar de detectar operacións fraudulentas.</w:t>
      </w:r>
    </w:p>
    <w:p w:rsidR="007B62BB" w14:paraId="58C8AEEC" w14:textId="77777777">
      <w:pPr>
        <w:spacing w:before="128" w:line="234" w:lineRule="exact"/>
        <w:ind w:left="1368" w:right="144"/>
        <w:jc w:val="both"/>
        <w:textAlignment w:val="baseline"/>
        <w:rPr>
          <w:rFonts w:ascii="Arial" w:eastAsia="Arial" w:hAnsi="Arial"/>
          <w:color w:val="000000"/>
          <w:spacing w:val="-4"/>
          <w:sz w:val="20"/>
          <w:lang w:val="es-ES"/>
        </w:rPr>
      </w:pPr>
      <w:r>
        <w:rPr>
          <w:rStyle w:val="DefaultParagraphFont"/>
          <w:rFonts w:ascii="Arial" w:eastAsia="Arial" w:hAnsi="Arial" w:cs="Arial"/>
          <w:b w:val="0"/>
          <w:i w:val="0"/>
          <w:caps w:val="0"/>
          <w:smallCaps w:val="0"/>
          <w:strike w:val="0"/>
          <w:vanish w:val="0"/>
          <w:color w:val="000000"/>
          <w:spacing w:val="-4"/>
          <w:w w:val="100"/>
          <w:position w:val="0"/>
          <w:sz w:val="20"/>
          <w:u w:val="none"/>
          <w:vertAlign w:val="baseline"/>
        </w:rPr>
        <w:t>No caso de operacións que non poidan ser anuladas despois de realizadas, tales como pagamentos ou transferencias inmediatas, se os tratamentos automatizados detectan operacións sospeitosas de non seren lexítimas, bloquearanas impedindo a súa execución.</w:t>
      </w:r>
    </w:p>
    <w:p w:rsidR="007B62BB" w14:paraId="25EB68C8" w14:textId="77777777">
      <w:pPr>
        <w:spacing w:before="139" w:line="234" w:lineRule="exact"/>
        <w:ind w:left="1368" w:right="144"/>
        <w:jc w:val="both"/>
        <w:textAlignment w:val="baseline"/>
        <w:rPr>
          <w:rFonts w:ascii="Arial" w:eastAsia="Arial" w:hAnsi="Arial"/>
          <w:color w:val="000000"/>
          <w:spacing w:val="-4"/>
          <w:sz w:val="20"/>
          <w:lang w:val="es-ES"/>
        </w:rPr>
      </w:pPr>
      <w:r>
        <w:rPr>
          <w:rStyle w:val="DefaultParagraphFont"/>
          <w:rFonts w:ascii="Arial" w:eastAsia="Arial" w:hAnsi="Arial" w:cs="Arial"/>
          <w:b w:val="0"/>
          <w:i w:val="0"/>
          <w:caps w:val="0"/>
          <w:smallCaps w:val="0"/>
          <w:strike w:val="0"/>
          <w:vanish w:val="0"/>
          <w:color w:val="000000"/>
          <w:spacing w:val="-4"/>
          <w:w w:val="100"/>
          <w:position w:val="0"/>
          <w:sz w:val="20"/>
          <w:u w:val="none"/>
          <w:vertAlign w:val="baseline"/>
        </w:rPr>
        <w:t>Vostede pode volver solicitar a operación, impugnar a decisión automatizada ou exercer o seu dereito a non ser obxecto dunha decisión baseada unicamente no tratamento automatizado contactando directamente con CaixaBank Payments &amp; Consumer a través das canles indicadas na epígrafe 4 desta política.</w:t>
      </w:r>
    </w:p>
    <w:p w:rsidR="007B62BB" w14:paraId="531F85D0" w14:textId="77777777">
      <w:pPr>
        <w:numPr>
          <w:ilvl w:val="0"/>
          <w:numId w:val="3"/>
        </w:numPr>
        <w:tabs>
          <w:tab w:val="clear" w:pos="360"/>
          <w:tab w:val="left" w:pos="1368"/>
        </w:tabs>
        <w:spacing w:before="129" w:line="234" w:lineRule="exact"/>
        <w:ind w:left="1368" w:right="144" w:hanging="360"/>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Dereito de oposición ao tratamento</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vostede ten dereito a oporse aos tratamentos baseados no interese lexítimo.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Pode facelo de forma sinxela e gratuíta a través das canles que lle indicamos na epígrafe 4.</w:t>
      </w:r>
    </w:p>
    <w:p w:rsidR="007B62BB" w14:paraId="7B5D6F80" w14:textId="77777777">
      <w:pPr>
        <w:numPr>
          <w:ilvl w:val="0"/>
          <w:numId w:val="3"/>
        </w:numPr>
        <w:tabs>
          <w:tab w:val="clear" w:pos="360"/>
          <w:tab w:val="left" w:pos="1368"/>
        </w:tabs>
        <w:spacing w:before="115" w:line="234" w:lineRule="exact"/>
        <w:ind w:left="1368" w:right="144" w:hanging="360"/>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 xml:space="preserve">Servizo de Prevención da Fraude PAYGUARD: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CaixaBank está adherida ao Servizo  de Prevención da Fraude PAYGUARD, en que participan as principais entidades financeiras do país e que é xestionado pola Sociedad Española de Sistemas de Pago, S.A. (Iberpay).</w:t>
      </w:r>
    </w:p>
    <w:p w:rsidR="007B62BB" w14:paraId="4A8B73C4" w14:textId="77777777">
      <w:pPr>
        <w:spacing w:before="107" w:line="234" w:lineRule="exact"/>
        <w:ind w:left="1368" w:right="144"/>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A finalidade deste servizo é reducir os niveis de fraude relacionados cos movementos entre contas, mediante a detección, investigación, control e posible denuncia de operacións sospeitosas e fraudulentas cometidas na conta corrente ou de aforro dos clientes.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A base xurídica do tratamento é o interese lexítimo na loita contra a fraude que pode afectar a estas operacións.</w:t>
      </w:r>
    </w:p>
    <w:p w:rsidR="007B62BB" w14:paraId="62E50031" w14:textId="77777777">
      <w:pPr>
        <w:spacing w:before="114" w:line="234" w:lineRule="exact"/>
        <w:ind w:left="1368" w:right="144"/>
        <w:jc w:val="both"/>
        <w:textAlignment w:val="baseline"/>
        <w:rPr>
          <w:rFonts w:ascii="Arial" w:eastAsia="Arial" w:hAnsi="Arial"/>
          <w:color w:val="000000"/>
          <w:spacing w:val="-3"/>
          <w:sz w:val="20"/>
          <w:lang w:val="es-ES"/>
        </w:rPr>
      </w:pPr>
      <w:r>
        <w:rPr>
          <w:rStyle w:val="DefaultParagraphFont"/>
          <w:rFonts w:ascii="Arial" w:eastAsia="Arial" w:hAnsi="Arial" w:cs="Arial"/>
          <w:b w:val="0"/>
          <w:i w:val="0"/>
          <w:caps w:val="0"/>
          <w:smallCaps w:val="0"/>
          <w:strike w:val="0"/>
          <w:vanish w:val="0"/>
          <w:color w:val="000000"/>
          <w:spacing w:val="-3"/>
          <w:w w:val="100"/>
          <w:position w:val="0"/>
          <w:sz w:val="20"/>
          <w:u w:val="none"/>
          <w:vertAlign w:val="baseline"/>
        </w:rPr>
        <w:t xml:space="preserve">CaixaBank poderá incluír no Servizo de Prevención da Fraude PAYGUARD os datos relativos ao número de IBAN e datos identificadores do titular da conta onde se detectase a operación sospeitosa ou fraudulenta. </w:t>
      </w:r>
      <w:r>
        <w:rPr>
          <w:rStyle w:val="DefaultParagraphFont"/>
          <w:rFonts w:ascii="Arial" w:eastAsia="Arial" w:hAnsi="Arial" w:cs="Arial"/>
          <w:b w:val="0"/>
          <w:i w:val="0"/>
          <w:caps w:val="0"/>
          <w:smallCaps w:val="0"/>
          <w:strike w:val="0"/>
          <w:vanish w:val="0"/>
          <w:color w:val="000000"/>
          <w:spacing w:val="-3"/>
          <w:w w:val="100"/>
          <w:position w:val="0"/>
          <w:sz w:val="20"/>
          <w:u w:val="none"/>
          <w:vertAlign w:val="baseline"/>
        </w:rPr>
        <w:t>Vostede poderá consultar</w:t>
      </w:r>
    </w:p>
    <w:p w:rsidR="007B62BB" w14:paraId="0645376A" w14:textId="77777777">
      <w:pPr>
        <w:tabs>
          <w:tab w:val="left" w:pos="1944"/>
          <w:tab w:val="left" w:pos="2736"/>
          <w:tab w:val="left" w:pos="4176"/>
          <w:tab w:val="left" w:pos="4896"/>
          <w:tab w:val="left" w:pos="5616"/>
          <w:tab w:val="left" w:pos="6912"/>
          <w:tab w:val="left" w:pos="8496"/>
        </w:tabs>
        <w:spacing w:line="232" w:lineRule="exact"/>
        <w:ind w:left="1368" w:right="144"/>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a</w:t>
        <w:tab/>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listaxe</w:t>
        <w:tab/>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actualizada</w:t>
        <w:tab/>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das</w:t>
        <w:tab/>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ab/>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entidades</w:t>
        <w:tab/>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participantes</w:t>
        <w:tab/>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en: </w:t>
      </w:r>
      <w:r>
        <w:br/>
      </w:r>
      <w:hyperlink r:id="rId18" w:history="1">
        <w:r>
          <w:rPr>
            <w:rStyle w:val="DefaultParagraphFont"/>
            <w:rFonts w:ascii="Arial" w:eastAsia="Arial" w:hAnsi="Arial" w:cs="Arial"/>
            <w:b w:val="0"/>
            <w:i w:val="0"/>
            <w:caps w:val="0"/>
            <w:smallCaps w:val="0"/>
            <w:strike w:val="0"/>
            <w:vanish w:val="0"/>
            <w:color w:val="0000FF"/>
            <w:spacing w:val="0"/>
            <w:w w:val="100"/>
            <w:position w:val="0"/>
            <w:sz w:val="20"/>
            <w:u w:val="single"/>
            <w:vertAlign w:val="baseline"/>
          </w:rPr>
          <w:t xml:space="preserve">https://www.iberpay.es/es/servicios/servicios/prevenci%C3%B3n-del-fraude/ </w:t>
        </w:r>
      </w:hyperlink>
    </w:p>
    <w:p w:rsidR="007B62BB" w14:paraId="286B884B" w14:textId="77777777">
      <w:pPr>
        <w:spacing w:before="113" w:line="234" w:lineRule="exact"/>
        <w:ind w:left="1368" w:right="144"/>
        <w:jc w:val="both"/>
        <w:textAlignment w:val="baseline"/>
        <w:rPr>
          <w:rFonts w:ascii="Arial" w:eastAsia="Arial" w:hAnsi="Arial"/>
          <w:color w:val="000000"/>
          <w:spacing w:val="-4"/>
          <w:sz w:val="20"/>
          <w:lang w:val="es-ES"/>
        </w:rPr>
      </w:pPr>
      <w:r>
        <w:rPr>
          <w:rStyle w:val="DefaultParagraphFont"/>
          <w:rFonts w:ascii="Arial" w:eastAsia="Arial" w:hAnsi="Arial" w:cs="Arial"/>
          <w:b w:val="0"/>
          <w:i w:val="0"/>
          <w:caps w:val="0"/>
          <w:smallCaps w:val="0"/>
          <w:strike w:val="0"/>
          <w:vanish w:val="0"/>
          <w:color w:val="000000"/>
          <w:spacing w:val="-4"/>
          <w:w w:val="100"/>
          <w:position w:val="0"/>
          <w:sz w:val="20"/>
          <w:u w:val="none"/>
          <w:vertAlign w:val="baseline"/>
        </w:rPr>
        <w:t>Os datos serán conservados un máximo de trinta días no caso das operacións sospeitosas, e dun ano no caso de operacións fraudulentas confirmadas.</w:t>
      </w:r>
    </w:p>
    <w:p w:rsidR="007B62BB" w14:paraId="40587439" w14:textId="77777777">
      <w:pPr>
        <w:spacing w:before="109" w:line="234" w:lineRule="exact"/>
        <w:ind w:left="1368" w:right="144"/>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As entidades participantes no Servizo de Prevención da Fraude de PAYGUARD son as responsables do tratamento dos seus datos.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Vostede pode solicitar os aspectos esenciais do acordo de corresponsabilidade enviando unha mensaxe electrónica a </w:t>
      </w:r>
      <w:hyperlink r:id="rId19" w:history="1">
        <w:r>
          <w:rPr>
            <w:rStyle w:val="DefaultParagraphFont"/>
            <w:rFonts w:ascii="Arial" w:eastAsia="Arial" w:hAnsi="Arial" w:cs="Arial"/>
            <w:b w:val="0"/>
            <w:i w:val="0"/>
            <w:caps w:val="0"/>
            <w:smallCaps w:val="0"/>
            <w:strike w:val="0"/>
            <w:vanish w:val="0"/>
            <w:color w:val="0000FF"/>
            <w:spacing w:val="0"/>
            <w:w w:val="100"/>
            <w:position w:val="0"/>
            <w:sz w:val="20"/>
            <w:highlight w:val="none"/>
            <w:u w:val="single" w:color="auto"/>
            <w:vertAlign w:val="baseline"/>
          </w:rPr>
          <w:t>www.caixabank.com/delegadoprotecciondedatos,</w:t>
        </w:r>
      </w:hyperlink>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 e exercer os seus dereitos en relación co tratamento de datos a través de calquera das canles sinaladas no apartado 4. </w:t>
      </w:r>
      <w:hyperlink r:id="rId19" w:history="1"/>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Exercicio de dereitos e presentación de reclamacións ante a Axencia Española de Protección de Datos (AEPD).</w:t>
      </w:r>
    </w:p>
    <w:p w:rsidR="007B62BB" w14:paraId="1C6F736B" w14:textId="77777777">
      <w:pPr>
        <w:spacing w:before="111" w:line="240" w:lineRule="exact"/>
        <w:ind w:left="144" w:right="144"/>
        <w:jc w:val="both"/>
        <w:textAlignment w:val="baseline"/>
        <w:rPr>
          <w:rFonts w:ascii="Arial" w:eastAsia="Arial" w:hAnsi="Arial"/>
          <w:b/>
          <w:color w:val="000000"/>
          <w:sz w:val="20"/>
          <w:u w:val="single"/>
          <w:lang w:val="es-ES"/>
        </w:rPr>
      </w:pPr>
      <w:r>
        <w:rPr>
          <w:rStyle w:val="DefaultParagraphFont"/>
          <w:rFonts w:ascii="Arial" w:eastAsia="Arial" w:hAnsi="Arial" w:cs="Arial"/>
          <w:b/>
          <w:i w:val="0"/>
          <w:caps w:val="0"/>
          <w:smallCaps w:val="0"/>
          <w:strike w:val="0"/>
          <w:vanish w:val="0"/>
          <w:color w:val="000000"/>
          <w:spacing w:val="0"/>
          <w:w w:val="100"/>
          <w:position w:val="0"/>
          <w:sz w:val="20"/>
          <w:u w:val="single"/>
          <w:vertAlign w:val="baseline"/>
        </w:rPr>
        <w:t xml:space="preserve">Corresponsables do tratamento: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as seguintes empresas do Grupo CaixaBank tratarán os seus datos en corresponsabilidade para este tratamento:</w:t>
      </w:r>
    </w:p>
    <w:p w:rsidR="007B62BB" w14:paraId="7AAB98FF" w14:textId="77777777">
      <w:pPr>
        <w:numPr>
          <w:ilvl w:val="0"/>
          <w:numId w:val="3"/>
        </w:numPr>
        <w:tabs>
          <w:tab w:val="clear" w:pos="360"/>
          <w:tab w:val="left" w:pos="1368"/>
        </w:tabs>
        <w:spacing w:before="121" w:line="234" w:lineRule="exact"/>
        <w:ind w:left="1368" w:hanging="360"/>
        <w:textAlignment w:val="baseline"/>
        <w:rPr>
          <w:rFonts w:ascii="Arial" w:eastAsia="Arial" w:hAnsi="Arial"/>
          <w:color w:val="000000"/>
          <w:spacing w:val="-2"/>
          <w:sz w:val="20"/>
          <w:lang w:val="es-ES"/>
        </w:rPr>
      </w:pPr>
      <w:r>
        <w:rPr>
          <w:rStyle w:val="DefaultParagraphFont"/>
          <w:rFonts w:ascii="Arial" w:eastAsia="Arial" w:hAnsi="Arial" w:cs="Arial"/>
          <w:b w:val="0"/>
          <w:i w:val="0"/>
          <w:caps w:val="0"/>
          <w:smallCaps w:val="0"/>
          <w:strike w:val="0"/>
          <w:vanish w:val="0"/>
          <w:color w:val="000000"/>
          <w:spacing w:val="-2"/>
          <w:w w:val="100"/>
          <w:position w:val="0"/>
          <w:sz w:val="20"/>
          <w:u w:val="none"/>
          <w:vertAlign w:val="baseline"/>
        </w:rPr>
        <w:t>Caixabank, S.A.</w:t>
      </w:r>
    </w:p>
    <w:p w:rsidR="007B62BB" w:rsidRPr="007330A8" w14:paraId="241979A1" w14:textId="77777777">
      <w:pPr>
        <w:numPr>
          <w:ilvl w:val="0"/>
          <w:numId w:val="3"/>
        </w:numPr>
        <w:tabs>
          <w:tab w:val="clear" w:pos="360"/>
          <w:tab w:val="left" w:pos="1368"/>
        </w:tabs>
        <w:spacing w:before="121" w:line="234" w:lineRule="exact"/>
        <w:ind w:left="1368" w:hanging="360"/>
        <w:textAlignment w:val="baseline"/>
        <w:rPr>
          <w:rFonts w:ascii="Arial" w:eastAsia="Arial" w:hAnsi="Arial"/>
          <w:color w:val="000000"/>
          <w:sz w:val="20"/>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CaixaBank Payments &amp; Consumer, E.F.C, E.P., S.A.U.</w:t>
      </w:r>
    </w:p>
    <w:p w:rsidR="007B62BB" w14:paraId="005BED3C" w14:textId="77777777">
      <w:pPr>
        <w:numPr>
          <w:ilvl w:val="0"/>
          <w:numId w:val="3"/>
        </w:numPr>
        <w:tabs>
          <w:tab w:val="clear" w:pos="360"/>
          <w:tab w:val="left" w:pos="1368"/>
        </w:tabs>
        <w:spacing w:before="117" w:line="234" w:lineRule="exact"/>
        <w:ind w:left="1368" w:hanging="360"/>
        <w:textAlignment w:val="baseline"/>
        <w:rPr>
          <w:rFonts w:ascii="Arial" w:eastAsia="Arial" w:hAnsi="Arial"/>
          <w:color w:val="000000"/>
          <w:spacing w:val="-1"/>
          <w:sz w:val="20"/>
          <w:lang w:val="es-ES"/>
        </w:rPr>
      </w:pPr>
      <w:r>
        <w:rPr>
          <w:rStyle w:val="DefaultParagraphFont"/>
          <w:rFonts w:ascii="Arial" w:eastAsia="Arial" w:hAnsi="Arial" w:cs="Arial"/>
          <w:b w:val="0"/>
          <w:i w:val="0"/>
          <w:caps w:val="0"/>
          <w:smallCaps w:val="0"/>
          <w:strike w:val="0"/>
          <w:vanish w:val="0"/>
          <w:color w:val="000000"/>
          <w:spacing w:val="-1"/>
          <w:w w:val="100"/>
          <w:position w:val="0"/>
          <w:sz w:val="20"/>
          <w:u w:val="none"/>
          <w:vertAlign w:val="baseline"/>
        </w:rPr>
        <w:t>Nuevo Micro Bank, S.A.U.</w:t>
      </w:r>
    </w:p>
    <w:p w:rsidR="007B62BB" w:rsidRPr="007330A8" w14:paraId="61A8BECF" w14:textId="77777777">
      <w:pPr>
        <w:numPr>
          <w:ilvl w:val="0"/>
          <w:numId w:val="3"/>
        </w:numPr>
        <w:tabs>
          <w:tab w:val="clear" w:pos="360"/>
          <w:tab w:val="left" w:pos="1368"/>
        </w:tabs>
        <w:spacing w:before="116" w:line="234" w:lineRule="exact"/>
        <w:ind w:left="1368" w:hanging="360"/>
        <w:textAlignment w:val="baseline"/>
        <w:rPr>
          <w:rFonts w:ascii="Arial" w:eastAsia="Arial" w:hAnsi="Arial"/>
          <w:color w:val="000000"/>
          <w:spacing w:val="-1"/>
          <w:sz w:val="20"/>
        </w:rPr>
      </w:pPr>
      <w:r>
        <w:rPr>
          <w:rStyle w:val="DefaultParagraphFont"/>
          <w:rFonts w:ascii="Arial" w:eastAsia="Arial" w:hAnsi="Arial" w:cs="Arial"/>
          <w:b w:val="0"/>
          <w:i w:val="0"/>
          <w:caps w:val="0"/>
          <w:smallCaps w:val="0"/>
          <w:strike w:val="0"/>
          <w:vanish w:val="0"/>
          <w:color w:val="000000"/>
          <w:spacing w:val="-1"/>
          <w:w w:val="100"/>
          <w:position w:val="0"/>
          <w:sz w:val="20"/>
          <w:u w:val="none"/>
          <w:vertAlign w:val="baseline"/>
        </w:rPr>
        <w:t>Global Payments Moneytopay, EDE, S.L.</w:t>
      </w:r>
    </w:p>
    <w:p w:rsidR="007B62BB" w14:paraId="21ACE4E4" w14:textId="77777777">
      <w:pPr>
        <w:spacing w:before="118" w:line="234" w:lineRule="exact"/>
        <w:ind w:left="216" w:right="144"/>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Encontrará os aspectos esenciais dos acordos do tratamento en corresponsabilidade en: </w:t>
      </w:r>
      <w:hyperlink r:id="rId16" w:history="1">
        <w:r>
          <w:rPr>
            <w:rStyle w:val="DefaultParagraphFont"/>
            <w:rFonts w:ascii="Arial" w:eastAsia="Arial" w:hAnsi="Arial" w:cs="Arial"/>
            <w:b w:val="0"/>
            <w:i w:val="0"/>
            <w:caps w:val="0"/>
            <w:smallCaps w:val="0"/>
            <w:strike w:val="0"/>
            <w:vanish w:val="0"/>
            <w:color w:val="0000FF"/>
            <w:spacing w:val="0"/>
            <w:w w:val="100"/>
            <w:position w:val="0"/>
            <w:sz w:val="20"/>
            <w:u w:val="single"/>
            <w:vertAlign w:val="baseline"/>
          </w:rPr>
          <w:t xml:space="preserve">www.caixabank.es/empresasgrupo </w:t>
        </w:r>
      </w:hyperlink>
    </w:p>
    <w:p w:rsidR="007B62BB" w14:paraId="00D5D0F4" w14:textId="44ABE0F6">
      <w:pPr>
        <w:spacing w:before="371" w:line="230" w:lineRule="exact"/>
        <w:ind w:left="576" w:right="144" w:hanging="360"/>
        <w:textAlignment w:val="baseline"/>
        <w:rPr>
          <w:rFonts w:ascii="Arial" w:eastAsia="Arial" w:hAnsi="Arial"/>
          <w:b/>
          <w:color w:val="000000"/>
          <w:sz w:val="20"/>
          <w:lang w:val="es-ES"/>
        </w:rPr>
      </w:pPr>
      <w:r>
        <w:rPr>
          <w:noProof/>
        </w:rPr>
        <mc:AlternateContent>
          <mc:Choice Requires="wps">
            <w:drawing>
              <wp:anchor distT="0" distB="0" distL="0" distR="0" simplePos="0" relativeHeight="251692032" behindDoc="1" locked="0" layoutInCell="1" allowOverlap="1">
                <wp:simplePos x="0" y="0"/>
                <wp:positionH relativeFrom="page">
                  <wp:posOffset>6889750</wp:posOffset>
                </wp:positionH>
                <wp:positionV relativeFrom="page">
                  <wp:posOffset>10224770</wp:posOffset>
                </wp:positionV>
                <wp:extent cx="262890" cy="160655"/>
                <wp:effectExtent l="0" t="0" r="0" b="0"/>
                <wp:wrapSquare wrapText="bothSides"/>
                <wp:docPr id="6"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2890"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67B85" w14:textId="77777777">
                            <w:pPr>
                              <w:spacing w:before="2" w:line="240" w:lineRule="exact"/>
                              <w:textAlignment w:val="baseline"/>
                              <w:rPr>
                                <w:rFonts w:ascii="Arial" w:eastAsia="Arial" w:hAnsi="Arial"/>
                                <w:color w:val="000000"/>
                                <w:spacing w:val="14"/>
                                <w:lang w:val="es-ES"/>
                              </w:rPr>
                            </w:pPr>
                            <w:r>
                              <w:rPr>
                                <w:rStyle w:val="DefaultParagraphFont"/>
                                <w:rFonts w:ascii="Arial" w:eastAsia="Arial" w:hAnsi="Arial" w:cs="Arial"/>
                                <w:b w:val="0"/>
                                <w:i w:val="0"/>
                                <w:caps w:val="0"/>
                                <w:smallCaps w:val="0"/>
                                <w:strike w:val="0"/>
                                <w:vanish w:val="0"/>
                                <w:color w:val="000000"/>
                                <w:spacing w:val="14"/>
                                <w:w w:val="100"/>
                                <w:position w:val="0"/>
                                <w:sz w:val="22"/>
                                <w:u w:val="none"/>
                                <w:vertAlign w:val="baseline"/>
                              </w:rPr>
                              <w:t>19</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7" o:spid="_x0000_s1041" type="#_x0000_t202" style="width:20.7pt;height:12.65pt;margin-top:805.1pt;margin-left:542.5pt;mso-height-percent:0;mso-height-relative:page;mso-position-horizontal-relative:page;mso-position-vertical-relative:page;mso-width-percent:0;mso-width-relative:page;mso-wrap-distance-bottom:0;mso-wrap-distance-left:0;mso-wrap-distance-right:0;mso-wrap-distance-top:0;position:absolute;v-text-anchor:top;z-index:-251625472" filled="f" fillcolor="this" stroked="f">
                <v:textbox inset="0,0,0,0">
                  <w:txbxContent>
                    <w:p w:rsidR="00A67B85" w14:textId="77777777">
                      <w:pPr>
                        <w:spacing w:before="2" w:line="240" w:lineRule="exact"/>
                        <w:textAlignment w:val="baseline"/>
                        <w:rPr>
                          <w:rFonts w:ascii="Arial" w:eastAsia="Arial" w:hAnsi="Arial"/>
                          <w:color w:val="000000"/>
                          <w:spacing w:val="14"/>
                          <w:lang w:val="es-ES"/>
                        </w:rPr>
                      </w:pPr>
                      <w:r>
                        <w:rPr>
                          <w:rStyle w:val="DefaultParagraphFont"/>
                          <w:rFonts w:ascii="Arial" w:eastAsia="Arial" w:hAnsi="Arial" w:cs="Arial"/>
                          <w:b w:val="0"/>
                          <w:i w:val="0"/>
                          <w:caps w:val="0"/>
                          <w:smallCaps w:val="0"/>
                          <w:strike w:val="0"/>
                          <w:vanish w:val="0"/>
                          <w:color w:val="000000"/>
                          <w:spacing w:val="14"/>
                          <w:w w:val="100"/>
                          <w:position w:val="0"/>
                          <w:sz w:val="22"/>
                          <w:u w:val="none"/>
                          <w:vertAlign w:val="baseline"/>
                        </w:rPr>
                        <w:t>19</w:t>
                      </w:r>
                    </w:p>
                  </w:txbxContent>
                </v:textbox>
                <w10:wrap type="square"/>
              </v:shape>
            </w:pict>
          </mc:Fallback>
        </mc:AlternateContent>
      </w: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C. Consulta e comunicación a sistemas de información crediticia no marco da solicitude e posterior xestión de produtos que impliquen financiamento.</w:t>
      </w:r>
    </w:p>
    <w:p w:rsidR="007B62BB" w14:paraId="3B8A3853" w14:textId="77777777">
      <w:pPr>
        <w:rPr>
          <w:lang w:val="es-ES"/>
        </w:rPr>
      </w:pPr>
    </w:p>
    <w:p w:rsidR="007B62BB" w14:paraId="7EF24F65" w14:textId="77777777">
      <w:pPr>
        <w:spacing w:before="26" w:line="236" w:lineRule="exact"/>
        <w:ind w:left="216" w:right="144"/>
        <w:jc w:val="both"/>
        <w:textAlignment w:val="baseline"/>
        <w:rPr>
          <w:rFonts w:ascii="Arial" w:eastAsia="Arial" w:hAnsi="Arial"/>
          <w:b/>
          <w:color w:val="000000"/>
          <w:sz w:val="20"/>
          <w:u w:val="single"/>
          <w:lang w:val="es-ES"/>
        </w:rPr>
      </w:pPr>
      <w:r>
        <w:rPr>
          <w:rStyle w:val="DefaultParagraphFont"/>
          <w:rFonts w:ascii="Arial" w:eastAsia="Arial" w:hAnsi="Arial" w:cs="Arial"/>
          <w:b/>
          <w:i w:val="0"/>
          <w:caps w:val="0"/>
          <w:smallCaps w:val="0"/>
          <w:strike w:val="0"/>
          <w:vanish w:val="0"/>
          <w:color w:val="000000"/>
          <w:spacing w:val="0"/>
          <w:w w:val="100"/>
          <w:position w:val="0"/>
          <w:sz w:val="20"/>
          <w:u w:val="single"/>
          <w:vertAlign w:val="baseline"/>
        </w:rPr>
        <w:t>Interese lexítimo de CaixaBank Payments &amp; Consumer</w:t>
      </w: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O interese lexítimo de CaixaBank  Payments &amp; Consumer para realizar este tratamento é evitar impagamentos e moras dos solicitantes ou titulares de produtos que impliquen financiamento.</w:t>
      </w:r>
    </w:p>
    <w:p w:rsidR="007B62BB" w14:paraId="30DCD58F" w14:textId="77777777">
      <w:pPr>
        <w:spacing w:before="126" w:line="236" w:lineRule="exact"/>
        <w:ind w:left="216" w:right="144"/>
        <w:jc w:val="both"/>
        <w:textAlignment w:val="baseline"/>
        <w:rPr>
          <w:rFonts w:ascii="Arial" w:eastAsia="Arial" w:hAnsi="Arial"/>
          <w:b/>
          <w:color w:val="000000"/>
          <w:sz w:val="20"/>
          <w:u w:val="single"/>
          <w:lang w:val="es-ES"/>
        </w:rPr>
      </w:pPr>
      <w:r>
        <w:rPr>
          <w:rStyle w:val="DefaultParagraphFont"/>
          <w:rFonts w:ascii="Arial" w:eastAsia="Arial" w:hAnsi="Arial" w:cs="Arial"/>
          <w:b/>
          <w:i w:val="0"/>
          <w:caps w:val="0"/>
          <w:smallCaps w:val="0"/>
          <w:strike w:val="0"/>
          <w:vanish w:val="0"/>
          <w:color w:val="000000"/>
          <w:spacing w:val="0"/>
          <w:w w:val="100"/>
          <w:position w:val="0"/>
          <w:sz w:val="20"/>
          <w:u w:val="single"/>
          <w:vertAlign w:val="baseline"/>
        </w:rPr>
        <w:t xml:space="preserve">Finalidade: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a finalidade deste tratamento é avaliar a solvencia e capacidade de devolución para (i) garantir un adecuado cumprimento por parte dos interesados das obrigas de pagamento derivadas das operacións concedidas, (ii) facer o seguimento e a xestión das operacións concedidas e (iii) previr e xestionar o impagamento e as situacións de morosidade.</w:t>
      </w:r>
    </w:p>
    <w:p w:rsidR="007B62BB" w14:paraId="22F9948F" w14:textId="77777777">
      <w:pPr>
        <w:spacing w:before="128" w:line="236" w:lineRule="exact"/>
        <w:ind w:left="216" w:right="144"/>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As operacións de tratamento que se realizan na consulta e comunicación a ficheiros de solvencia son:</w:t>
      </w:r>
    </w:p>
    <w:p w:rsidR="007B62BB" w14:paraId="5BC501F9" w14:textId="77777777">
      <w:pPr>
        <w:numPr>
          <w:ilvl w:val="0"/>
          <w:numId w:val="3"/>
        </w:numPr>
        <w:tabs>
          <w:tab w:val="clear" w:pos="360"/>
          <w:tab w:val="left" w:pos="1368"/>
        </w:tabs>
        <w:spacing w:before="112" w:line="236" w:lineRule="exact"/>
        <w:ind w:left="1368" w:right="144" w:hanging="360"/>
        <w:jc w:val="both"/>
        <w:textAlignment w:val="baseline"/>
        <w:rPr>
          <w:rFonts w:ascii="Arial" w:eastAsia="Arial" w:hAnsi="Arial"/>
          <w:color w:val="000000"/>
          <w:spacing w:val="-2"/>
          <w:sz w:val="20"/>
          <w:lang w:val="es-ES"/>
        </w:rPr>
      </w:pPr>
      <w:r>
        <w:rPr>
          <w:rStyle w:val="DefaultParagraphFont"/>
          <w:rFonts w:ascii="Arial" w:eastAsia="Arial" w:hAnsi="Arial" w:cs="Arial"/>
          <w:b w:val="0"/>
          <w:i w:val="0"/>
          <w:caps w:val="0"/>
          <w:smallCaps w:val="0"/>
          <w:strike w:val="0"/>
          <w:vanish w:val="0"/>
          <w:color w:val="000000"/>
          <w:spacing w:val="-2"/>
          <w:w w:val="100"/>
          <w:position w:val="0"/>
          <w:sz w:val="20"/>
          <w:u w:val="none"/>
          <w:vertAlign w:val="baseline"/>
        </w:rPr>
        <w:t xml:space="preserve">Consultar a súa información: </w:t>
      </w:r>
      <w:r>
        <w:rPr>
          <w:rStyle w:val="DefaultParagraphFont"/>
          <w:rFonts w:ascii="Arial" w:eastAsia="Arial" w:hAnsi="Arial" w:cs="Arial"/>
          <w:b w:val="0"/>
          <w:i w:val="0"/>
          <w:caps w:val="0"/>
          <w:smallCaps w:val="0"/>
          <w:strike w:val="0"/>
          <w:vanish w:val="0"/>
          <w:color w:val="000000"/>
          <w:spacing w:val="-2"/>
          <w:w w:val="100"/>
          <w:position w:val="0"/>
          <w:sz w:val="20"/>
          <w:u w:val="none"/>
          <w:vertAlign w:val="baseline"/>
        </w:rPr>
        <w:t xml:space="preserve">con carácter previo á concesión das operacións que impliquen financiamento ou co fin de levar a cabo o seguimento e xestión do risco do crédito concedido, consultaranse as bases de datos dos seguintes ficheiros de solvencia patrimonial e de crédito: </w:t>
      </w:r>
      <w:r>
        <w:rPr>
          <w:rStyle w:val="DefaultParagraphFont"/>
          <w:rFonts w:ascii="Arial" w:eastAsia="Arial" w:hAnsi="Arial" w:cs="Arial"/>
          <w:b w:val="0"/>
          <w:i w:val="0"/>
          <w:caps w:val="0"/>
          <w:smallCaps w:val="0"/>
          <w:strike w:val="0"/>
          <w:vanish w:val="0"/>
          <w:color w:val="000000"/>
          <w:spacing w:val="-2"/>
          <w:w w:val="100"/>
          <w:position w:val="0"/>
          <w:sz w:val="20"/>
          <w:u w:val="none"/>
          <w:vertAlign w:val="baseline"/>
        </w:rPr>
        <w:t xml:space="preserve">(i) Ficheiro Asnef; </w:t>
      </w:r>
      <w:r>
        <w:rPr>
          <w:rStyle w:val="DefaultParagraphFont"/>
          <w:rFonts w:ascii="Arial" w:eastAsia="Arial" w:hAnsi="Arial" w:cs="Arial"/>
          <w:b w:val="0"/>
          <w:i w:val="0"/>
          <w:caps w:val="0"/>
          <w:smallCaps w:val="0"/>
          <w:strike w:val="0"/>
          <w:vanish w:val="0"/>
          <w:color w:val="000000"/>
          <w:spacing w:val="-2"/>
          <w:w w:val="100"/>
          <w:position w:val="0"/>
          <w:sz w:val="20"/>
          <w:u w:val="none"/>
          <w:vertAlign w:val="baseline"/>
        </w:rPr>
        <w:t>(ii) Ficheiro Badexcug, e;</w:t>
      </w:r>
    </w:p>
    <w:p w:rsidR="007B62BB" w14:paraId="2FE986FF" w14:textId="77777777">
      <w:pPr>
        <w:numPr>
          <w:ilvl w:val="0"/>
          <w:numId w:val="3"/>
        </w:numPr>
        <w:tabs>
          <w:tab w:val="clear" w:pos="360"/>
          <w:tab w:val="left" w:pos="1368"/>
        </w:tabs>
        <w:spacing w:before="132" w:line="231" w:lineRule="exact"/>
        <w:ind w:left="1368" w:right="144" w:hanging="360"/>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Comunicar os seus datos persoais: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se vostede deixase de pagar calquera das obrigas monetarias que contraeu connosco respecto das nosas Relacións Contractuais, poderemos comunicar os datos do impagamento aos mesmos ficheiros de solvencia patrimonial e de crédito, nas condicións e cos requisitos previstos na normativa.</w:t>
      </w:r>
    </w:p>
    <w:p w:rsidR="007B62BB" w14:paraId="2CECC0CD" w14:textId="77777777">
      <w:pPr>
        <w:spacing w:before="118" w:line="236" w:lineRule="exact"/>
        <w:ind w:left="216" w:right="144"/>
        <w:jc w:val="both"/>
        <w:textAlignment w:val="baseline"/>
        <w:rPr>
          <w:rFonts w:ascii="Arial" w:eastAsia="Arial" w:hAnsi="Arial"/>
          <w:b/>
          <w:color w:val="000000"/>
          <w:sz w:val="20"/>
          <w:u w:val="single"/>
          <w:lang w:val="es-ES"/>
        </w:rPr>
      </w:pPr>
      <w:r>
        <w:rPr>
          <w:rStyle w:val="DefaultParagraphFont"/>
          <w:rFonts w:ascii="Arial" w:eastAsia="Arial" w:hAnsi="Arial" w:cs="Arial"/>
          <w:b/>
          <w:i w:val="0"/>
          <w:caps w:val="0"/>
          <w:smallCaps w:val="0"/>
          <w:strike w:val="0"/>
          <w:vanish w:val="0"/>
          <w:color w:val="000000"/>
          <w:spacing w:val="0"/>
          <w:w w:val="100"/>
          <w:position w:val="0"/>
          <w:sz w:val="20"/>
          <w:u w:val="single"/>
          <w:vertAlign w:val="baseline"/>
        </w:rPr>
        <w:t xml:space="preserve">Tipoloxías de datos tratados: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as tipoloxías de datos que trataremos para esta finalidade son os seguintes:</w:t>
      </w:r>
    </w:p>
    <w:p w:rsidR="007B62BB" w14:paraId="11AD3BFC" w14:textId="77777777">
      <w:pPr>
        <w:numPr>
          <w:ilvl w:val="0"/>
          <w:numId w:val="3"/>
        </w:numPr>
        <w:tabs>
          <w:tab w:val="clear" w:pos="360"/>
          <w:tab w:val="left" w:pos="1368"/>
        </w:tabs>
        <w:spacing w:before="124" w:line="236" w:lineRule="exact"/>
        <w:ind w:left="1368" w:hanging="360"/>
        <w:textAlignment w:val="baseline"/>
        <w:rPr>
          <w:rFonts w:ascii="Arial" w:eastAsia="Arial" w:hAnsi="Arial"/>
          <w:color w:val="000000"/>
          <w:spacing w:val="-1"/>
          <w:sz w:val="20"/>
          <w:lang w:val="es-ES"/>
        </w:rPr>
      </w:pPr>
      <w:r>
        <w:rPr>
          <w:rStyle w:val="DefaultParagraphFont"/>
          <w:rFonts w:ascii="Arial" w:eastAsia="Arial" w:hAnsi="Arial" w:cs="Arial"/>
          <w:b w:val="0"/>
          <w:i w:val="0"/>
          <w:caps w:val="0"/>
          <w:smallCaps w:val="0"/>
          <w:strike w:val="0"/>
          <w:vanish w:val="0"/>
          <w:color w:val="000000"/>
          <w:spacing w:val="-1"/>
          <w:w w:val="100"/>
          <w:position w:val="0"/>
          <w:sz w:val="20"/>
          <w:u w:val="none"/>
          <w:vertAlign w:val="baseline"/>
        </w:rPr>
        <w:t>Datos identificativos e de contacto</w:t>
      </w:r>
    </w:p>
    <w:p w:rsidR="007B62BB" w14:paraId="3DE2FF46" w14:textId="77777777">
      <w:pPr>
        <w:numPr>
          <w:ilvl w:val="0"/>
          <w:numId w:val="3"/>
        </w:numPr>
        <w:tabs>
          <w:tab w:val="clear" w:pos="360"/>
          <w:tab w:val="left" w:pos="1368"/>
        </w:tabs>
        <w:spacing w:before="114" w:line="236" w:lineRule="exact"/>
        <w:ind w:left="1368" w:hanging="360"/>
        <w:textAlignment w:val="baseline"/>
        <w:rPr>
          <w:rFonts w:ascii="Arial" w:eastAsia="Arial" w:hAnsi="Arial"/>
          <w:color w:val="000000"/>
          <w:spacing w:val="-2"/>
          <w:sz w:val="20"/>
          <w:lang w:val="es-ES"/>
        </w:rPr>
      </w:pPr>
      <w:r>
        <w:rPr>
          <w:rStyle w:val="DefaultParagraphFont"/>
          <w:rFonts w:ascii="Arial" w:eastAsia="Arial" w:hAnsi="Arial" w:cs="Arial"/>
          <w:b w:val="0"/>
          <w:i w:val="0"/>
          <w:caps w:val="0"/>
          <w:smallCaps w:val="0"/>
          <w:strike w:val="0"/>
          <w:vanish w:val="0"/>
          <w:color w:val="000000"/>
          <w:spacing w:val="-2"/>
          <w:w w:val="100"/>
          <w:position w:val="0"/>
          <w:sz w:val="20"/>
          <w:u w:val="none"/>
          <w:vertAlign w:val="baseline"/>
        </w:rPr>
        <w:t>Datos de contratación</w:t>
      </w:r>
    </w:p>
    <w:p w:rsidR="007B62BB" w14:paraId="4867FA45" w14:textId="77777777">
      <w:pPr>
        <w:numPr>
          <w:ilvl w:val="0"/>
          <w:numId w:val="3"/>
        </w:numPr>
        <w:tabs>
          <w:tab w:val="clear" w:pos="360"/>
          <w:tab w:val="left" w:pos="1368"/>
        </w:tabs>
        <w:spacing w:before="120" w:line="236" w:lineRule="exact"/>
        <w:ind w:left="1368" w:hanging="360"/>
        <w:textAlignment w:val="baseline"/>
        <w:rPr>
          <w:rFonts w:ascii="Arial" w:eastAsia="Arial" w:hAnsi="Arial"/>
          <w:color w:val="000000"/>
          <w:spacing w:val="-1"/>
          <w:sz w:val="20"/>
          <w:lang w:val="es-ES"/>
        </w:rPr>
      </w:pPr>
      <w:r>
        <w:rPr>
          <w:rStyle w:val="DefaultParagraphFont"/>
          <w:rFonts w:ascii="Arial" w:eastAsia="Arial" w:hAnsi="Arial" w:cs="Arial"/>
          <w:b w:val="0"/>
          <w:i w:val="0"/>
          <w:caps w:val="0"/>
          <w:smallCaps w:val="0"/>
          <w:strike w:val="0"/>
          <w:vanish w:val="0"/>
          <w:color w:val="000000"/>
          <w:spacing w:val="-1"/>
          <w:w w:val="100"/>
          <w:position w:val="0"/>
          <w:sz w:val="20"/>
          <w:u w:val="none"/>
          <w:vertAlign w:val="baseline"/>
        </w:rPr>
        <w:t>Datos financeiros básicos</w:t>
      </w:r>
    </w:p>
    <w:p w:rsidR="007B62BB" w14:paraId="57F8FABD" w14:textId="77777777">
      <w:pPr>
        <w:numPr>
          <w:ilvl w:val="0"/>
          <w:numId w:val="3"/>
        </w:numPr>
        <w:tabs>
          <w:tab w:val="clear" w:pos="360"/>
          <w:tab w:val="left" w:pos="1368"/>
        </w:tabs>
        <w:spacing w:before="114" w:line="236" w:lineRule="exact"/>
        <w:ind w:left="1368" w:hanging="360"/>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Datos de sistemas de información crediticia</w:t>
      </w:r>
    </w:p>
    <w:p w:rsidR="007B62BB" w14:paraId="05B7FE0E" w14:textId="77777777">
      <w:pPr>
        <w:spacing w:before="119" w:line="231" w:lineRule="exact"/>
        <w:ind w:left="216" w:right="144"/>
        <w:jc w:val="both"/>
        <w:textAlignment w:val="baseline"/>
        <w:rPr>
          <w:rFonts w:ascii="Arial" w:eastAsia="Arial" w:hAnsi="Arial"/>
          <w:b/>
          <w:color w:val="000000"/>
          <w:sz w:val="20"/>
          <w:u w:val="single"/>
          <w:lang w:val="es-ES"/>
        </w:rPr>
      </w:pPr>
      <w:r>
        <w:rPr>
          <w:rStyle w:val="DefaultParagraphFont"/>
          <w:rFonts w:ascii="Arial" w:eastAsia="Arial" w:hAnsi="Arial" w:cs="Arial"/>
          <w:b/>
          <w:i w:val="0"/>
          <w:caps w:val="0"/>
          <w:smallCaps w:val="0"/>
          <w:strike w:val="0"/>
          <w:vanish w:val="0"/>
          <w:color w:val="000000"/>
          <w:spacing w:val="0"/>
          <w:w w:val="100"/>
          <w:position w:val="0"/>
          <w:sz w:val="20"/>
          <w:u w:val="single"/>
          <w:vertAlign w:val="baseline"/>
        </w:rPr>
        <w:t xml:space="preserve">Outra información relevante: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a continuación, encontrará outra información importante sobre este tratamento:</w:t>
      </w:r>
    </w:p>
    <w:p w:rsidR="007B62BB" w14:paraId="7E9A06F2" w14:textId="77777777">
      <w:pPr>
        <w:numPr>
          <w:ilvl w:val="0"/>
          <w:numId w:val="3"/>
        </w:numPr>
        <w:tabs>
          <w:tab w:val="clear" w:pos="360"/>
          <w:tab w:val="left" w:pos="1368"/>
        </w:tabs>
        <w:spacing w:before="122" w:line="236" w:lineRule="exact"/>
        <w:ind w:left="1368" w:right="144" w:hanging="360"/>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Dereito de oposición ao tratamento</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vostede ten dereito a oporse aos tratamentos baseados no interese lexítimo.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Pode facelo de forma sinxela e gratuíta a través das canles que lle indicamos na epígrafe 4.</w:t>
      </w:r>
    </w:p>
    <w:p w:rsidR="007B62BB" w14:paraId="76096407" w14:textId="77777777">
      <w:pPr>
        <w:spacing w:before="118" w:line="236" w:lineRule="exact"/>
        <w:ind w:left="216" w:right="144"/>
        <w:jc w:val="both"/>
        <w:textAlignment w:val="baseline"/>
        <w:rPr>
          <w:rFonts w:ascii="Arial" w:eastAsia="Arial" w:hAnsi="Arial"/>
          <w:b/>
          <w:color w:val="000000"/>
          <w:sz w:val="20"/>
          <w:u w:val="single"/>
          <w:lang w:val="es-ES"/>
        </w:rPr>
      </w:pPr>
      <w:r>
        <w:rPr>
          <w:rStyle w:val="DefaultParagraphFont"/>
          <w:rFonts w:ascii="Arial" w:eastAsia="Arial" w:hAnsi="Arial" w:cs="Arial"/>
          <w:b/>
          <w:i w:val="0"/>
          <w:caps w:val="0"/>
          <w:smallCaps w:val="0"/>
          <w:strike w:val="0"/>
          <w:vanish w:val="0"/>
          <w:color w:val="000000"/>
          <w:spacing w:val="0"/>
          <w:w w:val="100"/>
          <w:position w:val="0"/>
          <w:sz w:val="20"/>
          <w:u w:val="single"/>
          <w:vertAlign w:val="baseline"/>
        </w:rPr>
        <w:t>Corresponsables do tratamento</w:t>
      </w:r>
      <w:r>
        <w:rPr>
          <w:rStyle w:val="DefaultParagraphFont"/>
          <w:rFonts w:ascii="Arial" w:eastAsia="Arial" w:hAnsi="Arial" w:cs="Arial"/>
          <w:b w:val="0"/>
          <w:i w:val="0"/>
          <w:caps w:val="0"/>
          <w:smallCaps w:val="0"/>
          <w:strike w:val="0"/>
          <w:vanish w:val="0"/>
          <w:color w:val="000000"/>
          <w:spacing w:val="0"/>
          <w:w w:val="100"/>
          <w:position w:val="0"/>
          <w:sz w:val="20"/>
          <w:u w:val="single"/>
          <w:vertAlign w:val="baseline"/>
        </w:rPr>
        <w:t xml:space="preserv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CaixaBank Payments &amp; Consumer e os ficheiros de solvencia Asnef e Badexcug realizan en réxime de corresponsabilidade este tratamento.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A continuación, indicámoslle os datos de contacto dos ficheiros de solvencia:</w:t>
      </w:r>
    </w:p>
    <w:p w:rsidR="007B62BB" w14:paraId="614F52F5" w14:textId="77777777">
      <w:pPr>
        <w:numPr>
          <w:ilvl w:val="0"/>
          <w:numId w:val="3"/>
        </w:numPr>
        <w:tabs>
          <w:tab w:val="clear" w:pos="360"/>
          <w:tab w:val="left" w:pos="1368"/>
        </w:tabs>
        <w:spacing w:before="138" w:line="231" w:lineRule="exact"/>
        <w:ind w:left="1368" w:right="144" w:hanging="360"/>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Ficheiro Asnef: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Asnef Equifax Servicios de Información sobre Solvencia y Crédito.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Apartado de correos 10546, 28080 Madrid </w:t>
      </w:r>
      <w:hyperlink r:id="rId20" w:history="1">
        <w:r>
          <w:rPr>
            <w:rStyle w:val="DefaultParagraphFont"/>
            <w:rFonts w:ascii="Arial" w:eastAsia="Arial" w:hAnsi="Arial" w:cs="Arial"/>
            <w:b w:val="0"/>
            <w:i w:val="0"/>
            <w:caps w:val="0"/>
            <w:smallCaps w:val="0"/>
            <w:strike w:val="0"/>
            <w:vanish w:val="0"/>
            <w:color w:val="0000FF"/>
            <w:spacing w:val="0"/>
            <w:w w:val="100"/>
            <w:position w:val="0"/>
            <w:sz w:val="20"/>
            <w:highlight w:val="none"/>
            <w:u w:val="single" w:color="auto"/>
            <w:vertAlign w:val="baseline"/>
          </w:rPr>
          <w:t xml:space="preserve">(sac@equifax.es) </w:t>
        </w:r>
      </w:hyperlink>
      <w:hyperlink r:id="rId20" w:history="1"/>
    </w:p>
    <w:p w:rsidR="007B62BB" w:rsidRPr="007330A8" w14:paraId="3B2E68EE" w14:textId="77777777">
      <w:pPr>
        <w:numPr>
          <w:ilvl w:val="0"/>
          <w:numId w:val="3"/>
        </w:numPr>
        <w:tabs>
          <w:tab w:val="clear" w:pos="360"/>
          <w:tab w:val="left" w:pos="1368"/>
        </w:tabs>
        <w:spacing w:before="122" w:line="249" w:lineRule="exact"/>
        <w:ind w:left="1368" w:right="144" w:hanging="360"/>
        <w:textAlignment w:val="baseline"/>
        <w:rPr>
          <w:rFonts w:ascii="Arial" w:eastAsia="Arial" w:hAnsi="Arial"/>
          <w:color w:val="000000"/>
          <w:sz w:val="20"/>
          <w:lang w:val="pt-PT"/>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Ficheiro Badexcug: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Apartado de correos 1188, 28108 Alcobendas </w:t>
      </w:r>
      <w:hyperlink r:id="rId21" w:history="1">
        <w:r>
          <w:rPr>
            <w:rStyle w:val="DefaultParagraphFont"/>
            <w:rFonts w:ascii="Arial" w:eastAsia="Arial" w:hAnsi="Arial" w:cs="Arial"/>
            <w:b w:val="0"/>
            <w:i w:val="0"/>
            <w:caps w:val="0"/>
            <w:smallCaps w:val="0"/>
            <w:strike w:val="0"/>
            <w:vanish w:val="0"/>
            <w:color w:val="0000FF"/>
            <w:spacing w:val="0"/>
            <w:w w:val="100"/>
            <w:position w:val="0"/>
            <w:sz w:val="20"/>
            <w:highlight w:val="none"/>
            <w:u w:val="single" w:color="auto"/>
            <w:vertAlign w:val="baseline"/>
          </w:rPr>
          <w:t>(</w:t>
        </w:r>
      </w:hyperlink>
      <w:r>
        <w:rPr>
          <w:rStyle w:val="DefaultParagraphFont"/>
          <w:rFonts w:ascii="Arial" w:eastAsia="Arial" w:hAnsi="Arial" w:cs="Arial"/>
          <w:b w:val="0"/>
          <w:i w:val="0"/>
          <w:caps w:val="0"/>
          <w:smallCaps w:val="0"/>
          <w:strike w:val="0"/>
          <w:vanish w:val="0"/>
          <w:color w:val="0000FF"/>
          <w:spacing w:val="0"/>
          <w:w w:val="100"/>
          <w:position w:val="0"/>
          <w:sz w:val="22"/>
          <w:u w:val="single"/>
          <w:vertAlign w:val="baseline"/>
        </w:rPr>
        <w:t xml:space="preserve">badexcug@experian.com) </w:t>
      </w:r>
      <w:hyperlink r:id="rId21" w:history="1"/>
    </w:p>
    <w:p w:rsidR="007B62BB" w14:paraId="7E7C49D3" w14:textId="77777777">
      <w:pPr>
        <w:spacing w:before="360" w:line="230" w:lineRule="exact"/>
        <w:ind w:left="216"/>
        <w:textAlignment w:val="baseline"/>
        <w:rPr>
          <w:rFonts w:ascii="Arial" w:eastAsia="Arial" w:hAnsi="Arial"/>
          <w:b/>
          <w:color w:val="000000"/>
          <w:spacing w:val="-2"/>
          <w:sz w:val="20"/>
          <w:lang w:val="es-ES"/>
        </w:rPr>
      </w:pPr>
      <w:r>
        <w:rPr>
          <w:rStyle w:val="DefaultParagraphFont"/>
          <w:rFonts w:ascii="Arial" w:eastAsia="Arial" w:hAnsi="Arial" w:cs="Arial"/>
          <w:b/>
          <w:i w:val="0"/>
          <w:caps w:val="0"/>
          <w:smallCaps w:val="0"/>
          <w:strike w:val="0"/>
          <w:vanish w:val="0"/>
          <w:color w:val="000000"/>
          <w:spacing w:val="-2"/>
          <w:w w:val="100"/>
          <w:position w:val="0"/>
          <w:sz w:val="20"/>
          <w:u w:val="none"/>
          <w:vertAlign w:val="baseline"/>
        </w:rPr>
        <w:t>D. Obtención de datos de contacto adicionais para a xestión de situacións de impagamento</w:t>
      </w:r>
    </w:p>
    <w:p w:rsidR="007B62BB" w14:paraId="01291BEB" w14:textId="77777777">
      <w:pPr>
        <w:spacing w:before="127" w:line="236" w:lineRule="exact"/>
        <w:ind w:left="216" w:right="144"/>
        <w:jc w:val="both"/>
        <w:textAlignment w:val="baseline"/>
        <w:rPr>
          <w:rFonts w:ascii="Arial" w:eastAsia="Arial" w:hAnsi="Arial"/>
          <w:b/>
          <w:color w:val="000000"/>
          <w:sz w:val="20"/>
          <w:u w:val="single"/>
          <w:lang w:val="es-ES"/>
        </w:rPr>
      </w:pPr>
      <w:r>
        <w:rPr>
          <w:rStyle w:val="DefaultParagraphFont"/>
          <w:rFonts w:ascii="Arial" w:eastAsia="Arial" w:hAnsi="Arial" w:cs="Arial"/>
          <w:b/>
          <w:i w:val="0"/>
          <w:caps w:val="0"/>
          <w:smallCaps w:val="0"/>
          <w:strike w:val="0"/>
          <w:vanish w:val="0"/>
          <w:color w:val="000000"/>
          <w:spacing w:val="0"/>
          <w:w w:val="100"/>
          <w:position w:val="0"/>
          <w:sz w:val="20"/>
          <w:u w:val="single"/>
          <w:vertAlign w:val="baseline"/>
        </w:rPr>
        <w:t xml:space="preserve">Interese lexítimo de CaixaBank </w:t>
      </w: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Payments &amp; Consumer:</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O interese lexítimo de CaixaBank Payments &amp; Consumer é recuperar débeda en situacións de impagamento, para o que é necesario ter datos de contacto actualizados dos clientes.</w:t>
      </w:r>
    </w:p>
    <w:p w:rsidR="007B62BB" w14:paraId="2120A804" w14:textId="77777777">
      <w:pPr>
        <w:spacing w:before="123" w:line="236" w:lineRule="exact"/>
        <w:ind w:left="216" w:right="144"/>
        <w:jc w:val="both"/>
        <w:textAlignment w:val="baseline"/>
        <w:rPr>
          <w:rFonts w:ascii="Arial" w:eastAsia="Arial" w:hAnsi="Arial"/>
          <w:b/>
          <w:color w:val="000000"/>
          <w:sz w:val="20"/>
          <w:u w:val="single"/>
          <w:lang w:val="es-ES"/>
        </w:rPr>
      </w:pPr>
      <w:r>
        <w:rPr>
          <w:rStyle w:val="DefaultParagraphFont"/>
          <w:rFonts w:ascii="Arial" w:eastAsia="Arial" w:hAnsi="Arial" w:cs="Arial"/>
          <w:b/>
          <w:i w:val="0"/>
          <w:caps w:val="0"/>
          <w:smallCaps w:val="0"/>
          <w:strike w:val="0"/>
          <w:vanish w:val="0"/>
          <w:color w:val="000000"/>
          <w:spacing w:val="0"/>
          <w:w w:val="100"/>
          <w:position w:val="0"/>
          <w:sz w:val="20"/>
          <w:u w:val="single"/>
          <w:vertAlign w:val="baseline"/>
        </w:rPr>
        <w:t xml:space="preserve">Finalidade: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a finalidade deste tratamento é obter información de contacto adicional dos clientes para contactar con eles en caso de incumprimento das súas obrigas contractuais.</w:t>
      </w:r>
    </w:p>
    <w:p w:rsidR="007B62BB" w14:paraId="7CDA6A48" w14:textId="77777777">
      <w:pPr>
        <w:spacing w:before="127" w:line="236" w:lineRule="exact"/>
        <w:ind w:left="216" w:right="144"/>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Os datos de contacto adicionais obtéñense de fontes de acceso público a través de axencias de recuperación de débeda e de investigación, o que garante sempre que os datos solicitados cumpran co principio de calidade e que se obteñan de maneira lícita.</w:t>
      </w:r>
    </w:p>
    <w:p w:rsidR="007B62BB" w14:paraId="622C46C6" w14:textId="77777777">
      <w:pPr>
        <w:spacing w:before="128" w:line="236" w:lineRule="exact"/>
        <w:ind w:left="216" w:right="144"/>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 xml:space="preserve">Tipoloxías de datos tratados: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as tipoloxías de datos que trataremos para esta finalidade son os seguintes:</w:t>
      </w:r>
    </w:p>
    <w:p w:rsidR="007B62BB" w14:paraId="57A410D7" w14:textId="77777777">
      <w:pPr>
        <w:numPr>
          <w:ilvl w:val="0"/>
          <w:numId w:val="3"/>
        </w:numPr>
        <w:tabs>
          <w:tab w:val="clear" w:pos="360"/>
          <w:tab w:val="left" w:pos="1368"/>
        </w:tabs>
        <w:spacing w:before="119" w:line="236" w:lineRule="exact"/>
        <w:ind w:left="1368" w:hanging="360"/>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Datos identificativos e de contacto</w:t>
      </w:r>
    </w:p>
    <w:p w:rsidR="007B62BB" w14:paraId="4C26EC0F" w14:textId="0051DDD4">
      <w:pPr>
        <w:numPr>
          <w:ilvl w:val="0"/>
          <w:numId w:val="3"/>
        </w:numPr>
        <w:tabs>
          <w:tab w:val="clear" w:pos="360"/>
          <w:tab w:val="left" w:pos="1368"/>
        </w:tabs>
        <w:spacing w:before="119" w:line="236" w:lineRule="exact"/>
        <w:ind w:left="1368" w:hanging="360"/>
        <w:textAlignment w:val="baseline"/>
        <w:rPr>
          <w:rFonts w:ascii="Arial" w:eastAsia="Arial" w:hAnsi="Arial"/>
          <w:color w:val="000000"/>
          <w:sz w:val="20"/>
          <w:lang w:val="es-ES"/>
        </w:rPr>
      </w:pPr>
      <w:r>
        <w:rPr>
          <w:noProof/>
        </w:rPr>
        <mc:AlternateContent>
          <mc:Choice Requires="wps">
            <w:drawing>
              <wp:anchor distT="0" distB="0" distL="0" distR="0" simplePos="0" relativeHeight="251694080" behindDoc="1" locked="0" layoutInCell="1" allowOverlap="1">
                <wp:simplePos x="0" y="0"/>
                <wp:positionH relativeFrom="page">
                  <wp:posOffset>6877685</wp:posOffset>
                </wp:positionH>
                <wp:positionV relativeFrom="page">
                  <wp:posOffset>10224770</wp:posOffset>
                </wp:positionV>
                <wp:extent cx="274955" cy="161290"/>
                <wp:effectExtent l="0" t="0" r="0" b="0"/>
                <wp:wrapSquare wrapText="bothSides"/>
                <wp:docPr id="5"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4955" cy="16129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67B85" w14:textId="77777777">
                            <w:pPr>
                              <w:spacing w:before="2" w:line="240" w:lineRule="exact"/>
                              <w:textAlignment w:val="baseline"/>
                              <w:rPr>
                                <w:rFonts w:ascii="Arial" w:eastAsia="Arial" w:hAnsi="Arial"/>
                                <w:color w:val="000000"/>
                                <w:spacing w:val="26"/>
                                <w:lang w:val="es-ES"/>
                              </w:rPr>
                            </w:pPr>
                            <w:r>
                              <w:rPr>
                                <w:rStyle w:val="DefaultParagraphFont"/>
                                <w:rFonts w:ascii="Arial" w:eastAsia="Arial" w:hAnsi="Arial" w:cs="Arial"/>
                                <w:b w:val="0"/>
                                <w:i w:val="0"/>
                                <w:caps w:val="0"/>
                                <w:smallCaps w:val="0"/>
                                <w:strike w:val="0"/>
                                <w:vanish w:val="0"/>
                                <w:color w:val="000000"/>
                                <w:spacing w:val="26"/>
                                <w:w w:val="100"/>
                                <w:position w:val="0"/>
                                <w:sz w:val="22"/>
                                <w:u w:val="none"/>
                                <w:vertAlign w:val="baseline"/>
                              </w:rPr>
                              <w:t>20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6" o:spid="_x0000_s1042" type="#_x0000_t202" style="width:21.65pt;height:12.7pt;margin-top:805.1pt;margin-left:541.55pt;mso-height-percent:0;mso-height-relative:page;mso-position-horizontal-relative:page;mso-position-vertical-relative:page;mso-width-percent:0;mso-width-relative:page;mso-wrap-distance-bottom:0;mso-wrap-distance-left:0;mso-wrap-distance-right:0;mso-wrap-distance-top:0;position:absolute;v-text-anchor:top;z-index:-251623424" filled="f" fillcolor="this" stroked="f">
                <v:textbox inset="0,0,0,0">
                  <w:txbxContent>
                    <w:p w:rsidR="00A67B85" w14:textId="77777777">
                      <w:pPr>
                        <w:spacing w:before="2" w:line="240" w:lineRule="exact"/>
                        <w:textAlignment w:val="baseline"/>
                        <w:rPr>
                          <w:rFonts w:ascii="Arial" w:eastAsia="Arial" w:hAnsi="Arial"/>
                          <w:color w:val="000000"/>
                          <w:spacing w:val="26"/>
                          <w:lang w:val="es-ES"/>
                        </w:rPr>
                      </w:pPr>
                      <w:r>
                        <w:rPr>
                          <w:rStyle w:val="DefaultParagraphFont"/>
                          <w:rFonts w:ascii="Arial" w:eastAsia="Arial" w:hAnsi="Arial" w:cs="Arial"/>
                          <w:b w:val="0"/>
                          <w:i w:val="0"/>
                          <w:caps w:val="0"/>
                          <w:smallCaps w:val="0"/>
                          <w:strike w:val="0"/>
                          <w:vanish w:val="0"/>
                          <w:color w:val="000000"/>
                          <w:spacing w:val="26"/>
                          <w:w w:val="100"/>
                          <w:position w:val="0"/>
                          <w:sz w:val="22"/>
                          <w:u w:val="none"/>
                          <w:vertAlign w:val="baseline"/>
                        </w:rPr>
                        <w:t>20</w:t>
                      </w:r>
                    </w:p>
                  </w:txbxContent>
                </v:textbox>
                <w10:wrap type="square"/>
              </v:shape>
            </w:pict>
          </mc:Fallback>
        </mc:AlternateConten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Informacións obtidas de fontes de acceso público e rexistros públicos</w:t>
      </w:r>
    </w:p>
    <w:p w:rsidR="007B62BB" w14:paraId="49DB751F" w14:textId="77777777">
      <w:pPr>
        <w:spacing w:before="23" w:line="230" w:lineRule="exact"/>
        <w:ind w:left="360"/>
        <w:jc w:val="both"/>
        <w:textAlignment w:val="baseline"/>
        <w:rPr>
          <w:rFonts w:ascii="Arial" w:eastAsia="Arial" w:hAnsi="Arial"/>
          <w:b/>
          <w:color w:val="000000"/>
          <w:sz w:val="20"/>
          <w:u w:val="single"/>
          <w:lang w:val="es-ES"/>
        </w:rPr>
      </w:pPr>
      <w:r>
        <w:rPr>
          <w:rStyle w:val="DefaultParagraphFont"/>
          <w:rFonts w:ascii="Arial" w:eastAsia="Arial" w:hAnsi="Arial" w:cs="Arial"/>
          <w:b/>
          <w:i w:val="0"/>
          <w:caps w:val="0"/>
          <w:smallCaps w:val="0"/>
          <w:strike w:val="0"/>
          <w:vanish w:val="0"/>
          <w:color w:val="000000"/>
          <w:spacing w:val="0"/>
          <w:w w:val="100"/>
          <w:position w:val="0"/>
          <w:sz w:val="20"/>
          <w:u w:val="single"/>
          <w:vertAlign w:val="baseline"/>
        </w:rPr>
        <w:t xml:space="preserve">Outra información relevante: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a continuación, encontrará outra información importante sobre este tratamento:</w:t>
      </w:r>
    </w:p>
    <w:p w:rsidR="007B62BB" w14:paraId="032900B4" w14:textId="77777777">
      <w:pPr>
        <w:numPr>
          <w:ilvl w:val="0"/>
          <w:numId w:val="3"/>
        </w:numPr>
        <w:tabs>
          <w:tab w:val="clear" w:pos="360"/>
          <w:tab w:val="left" w:pos="1512"/>
        </w:tabs>
        <w:spacing w:before="120" w:line="237" w:lineRule="exact"/>
        <w:ind w:left="1512" w:hanging="360"/>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Dereito de oposición ao tratamento</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vostede ten dereito a oporse aos tratamentos baseados no interese lexítimo.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Pode facelo de forma sinxela e gratuíta a través das canles que lle indicamos na epígrafe 4.</w:t>
      </w:r>
    </w:p>
    <w:p w:rsidR="007B62BB" w14:paraId="570CB615" w14:textId="77777777">
      <w:pPr>
        <w:spacing w:before="116" w:line="237" w:lineRule="exact"/>
        <w:ind w:left="360"/>
        <w:textAlignment w:val="baseline"/>
        <w:rPr>
          <w:rFonts w:ascii="Arial" w:eastAsia="Arial" w:hAnsi="Arial"/>
          <w:b/>
          <w:color w:val="000000"/>
          <w:sz w:val="20"/>
          <w:u w:val="single"/>
          <w:lang w:val="es-ES"/>
        </w:rPr>
      </w:pPr>
      <w:r>
        <w:rPr>
          <w:rStyle w:val="DefaultParagraphFont"/>
          <w:rFonts w:ascii="Arial" w:eastAsia="Arial" w:hAnsi="Arial" w:cs="Arial"/>
          <w:b/>
          <w:i w:val="0"/>
          <w:caps w:val="0"/>
          <w:smallCaps w:val="0"/>
          <w:strike w:val="0"/>
          <w:vanish w:val="0"/>
          <w:color w:val="000000"/>
          <w:spacing w:val="0"/>
          <w:w w:val="100"/>
          <w:position w:val="0"/>
          <w:sz w:val="20"/>
          <w:u w:val="single"/>
          <w:vertAlign w:val="baseline"/>
        </w:rPr>
        <w:t xml:space="preserve">Responsable do tratamento: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O responsable deste tratamento é CaixaBank Payments &amp; Consumer.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Este tratamento non se realiza en corresponsabilidade.</w:t>
      </w:r>
    </w:p>
    <w:p w:rsidR="007B62BB" w14:paraId="1DB2226B" w14:textId="77777777">
      <w:pPr>
        <w:spacing w:before="367" w:line="230" w:lineRule="exact"/>
        <w:ind w:left="360"/>
        <w:textAlignment w:val="baseline"/>
        <w:rPr>
          <w:rFonts w:ascii="Arial" w:eastAsia="Arial" w:hAnsi="Arial"/>
          <w:b/>
          <w:color w:val="000000"/>
          <w:spacing w:val="-1"/>
          <w:sz w:val="20"/>
          <w:lang w:val="es-ES"/>
        </w:rPr>
      </w:pPr>
      <w:r>
        <w:rPr>
          <w:rStyle w:val="DefaultParagraphFont"/>
          <w:rFonts w:ascii="Arial" w:eastAsia="Arial" w:hAnsi="Arial" w:cs="Arial"/>
          <w:b/>
          <w:i w:val="0"/>
          <w:caps w:val="0"/>
          <w:smallCaps w:val="0"/>
          <w:strike w:val="0"/>
          <w:vanish w:val="0"/>
          <w:color w:val="000000"/>
          <w:spacing w:val="-1"/>
          <w:w w:val="100"/>
          <w:position w:val="0"/>
          <w:sz w:val="20"/>
          <w:u w:val="none"/>
          <w:vertAlign w:val="baseline"/>
        </w:rPr>
        <w:t>E. Elaboración de informes de xestión e modelos matemáticos</w:t>
      </w:r>
    </w:p>
    <w:p w:rsidR="007B62BB" w14:paraId="55DF24BB" w14:textId="77777777">
      <w:pPr>
        <w:spacing w:before="124" w:line="237" w:lineRule="exact"/>
        <w:ind w:left="360"/>
        <w:jc w:val="both"/>
        <w:textAlignment w:val="baseline"/>
        <w:rPr>
          <w:rFonts w:ascii="Arial" w:eastAsia="Arial" w:hAnsi="Arial"/>
          <w:b/>
          <w:color w:val="000000"/>
          <w:sz w:val="20"/>
          <w:u w:val="single"/>
          <w:lang w:val="es-ES"/>
        </w:rPr>
      </w:pPr>
      <w:r>
        <w:rPr>
          <w:rStyle w:val="DefaultParagraphFont"/>
          <w:rFonts w:ascii="Arial" w:eastAsia="Arial" w:hAnsi="Arial" w:cs="Arial"/>
          <w:b/>
          <w:i w:val="0"/>
          <w:caps w:val="0"/>
          <w:smallCaps w:val="0"/>
          <w:strike w:val="0"/>
          <w:vanish w:val="0"/>
          <w:color w:val="000000"/>
          <w:spacing w:val="0"/>
          <w:w w:val="100"/>
          <w:position w:val="0"/>
          <w:sz w:val="20"/>
          <w:u w:val="single"/>
          <w:vertAlign w:val="baseline"/>
        </w:rPr>
        <w:t xml:space="preserve">Interese lexítimo de CaixaBank </w:t>
      </w: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Payments &amp; Consumer:</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O interese lexítimo de CaixaBank Payments &amp; Consumer para realizar este tratamento é deseñar, organizar e optimizar a súa actividade empresarial e a súa actividade comercial da maneira máis eficiente posible, para o que cómpre dispor de informes sobre a xestión e actividade da compañía e do mercado, así como algoritmos matemáticos de análise avanzada de información.</w:t>
      </w:r>
    </w:p>
    <w:p w:rsidR="007B62BB" w14:paraId="6C910D2C" w14:textId="77777777">
      <w:pPr>
        <w:spacing w:before="130" w:line="237" w:lineRule="exact"/>
        <w:ind w:left="360"/>
        <w:jc w:val="both"/>
        <w:textAlignment w:val="baseline"/>
        <w:rPr>
          <w:rFonts w:ascii="Arial" w:eastAsia="Arial" w:hAnsi="Arial"/>
          <w:b/>
          <w:color w:val="000000"/>
          <w:spacing w:val="-2"/>
          <w:sz w:val="20"/>
          <w:u w:val="single"/>
          <w:lang w:val="es-ES"/>
        </w:rPr>
      </w:pPr>
      <w:r>
        <w:rPr>
          <w:rStyle w:val="DefaultParagraphFont"/>
          <w:rFonts w:ascii="Arial" w:eastAsia="Arial" w:hAnsi="Arial" w:cs="Arial"/>
          <w:b/>
          <w:i w:val="0"/>
          <w:caps w:val="0"/>
          <w:smallCaps w:val="0"/>
          <w:strike w:val="0"/>
          <w:vanish w:val="0"/>
          <w:color w:val="000000"/>
          <w:spacing w:val="-2"/>
          <w:w w:val="100"/>
          <w:position w:val="0"/>
          <w:sz w:val="20"/>
          <w:u w:val="single"/>
          <w:vertAlign w:val="baseline"/>
        </w:rPr>
        <w:t xml:space="preserve">Finalidade: </w:t>
      </w:r>
      <w:r>
        <w:rPr>
          <w:rStyle w:val="DefaultParagraphFont"/>
          <w:rFonts w:ascii="Arial" w:eastAsia="Arial" w:hAnsi="Arial" w:cs="Arial"/>
          <w:b w:val="0"/>
          <w:i w:val="0"/>
          <w:caps w:val="0"/>
          <w:smallCaps w:val="0"/>
          <w:strike w:val="0"/>
          <w:vanish w:val="0"/>
          <w:color w:val="000000"/>
          <w:spacing w:val="-2"/>
          <w:w w:val="100"/>
          <w:position w:val="0"/>
          <w:sz w:val="20"/>
          <w:u w:val="none"/>
          <w:vertAlign w:val="baseline"/>
        </w:rPr>
        <w:t>A finalidade deste tratamento é elaborar informes sobre a actividade da compañía e a súa relación co mercado, sobre a composición e evolución da súa base de clientes e sobre a conveniencia e eficacia dos seus produtos e servizos, que permitan a súa eficiente dirección e xestión e crear e manter modelos estatísticos e matemáticos que permitan realizar os tratamentos detallados nesta política que requiran cálculos e análises avanzadas da información.</w:t>
      </w:r>
    </w:p>
    <w:p w:rsidR="007B62BB" w14:paraId="13B338C3" w14:textId="77777777">
      <w:pPr>
        <w:spacing w:before="125" w:line="237" w:lineRule="exact"/>
        <w:ind w:left="360"/>
        <w:jc w:val="both"/>
        <w:textAlignment w:val="baseline"/>
        <w:rPr>
          <w:rFonts w:ascii="Arial" w:eastAsia="Arial" w:hAnsi="Arial"/>
          <w:b/>
          <w:color w:val="000000"/>
          <w:sz w:val="20"/>
          <w:u w:val="single"/>
          <w:lang w:val="es-ES"/>
        </w:rPr>
      </w:pPr>
      <w:r>
        <w:rPr>
          <w:rStyle w:val="DefaultParagraphFont"/>
          <w:rFonts w:ascii="Arial" w:eastAsia="Arial" w:hAnsi="Arial" w:cs="Arial"/>
          <w:b/>
          <w:i w:val="0"/>
          <w:caps w:val="0"/>
          <w:smallCaps w:val="0"/>
          <w:strike w:val="0"/>
          <w:vanish w:val="0"/>
          <w:color w:val="000000"/>
          <w:spacing w:val="0"/>
          <w:w w:val="100"/>
          <w:position w:val="0"/>
          <w:sz w:val="20"/>
          <w:u w:val="single"/>
          <w:vertAlign w:val="baseline"/>
        </w:rPr>
        <w:t>Tipoloxías de datos tratados</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 Os datos que trataremos para esta finalidade son os que se identificaron previamente en cada un dos tratamentos, aplicando, cando sexa posible, técnicas de anonimización ou pseudonimizacion para garantir que eses tratamentos non teñen impacto nos dereitos dos seus titulares, e que o resultado dos tratamentos son informes con información estatística ou agregada, ou fórmulas matemáticas ou algorítmicas.</w:t>
      </w:r>
    </w:p>
    <w:p w:rsidR="007B62BB" w14:paraId="5D955A58" w14:textId="77777777">
      <w:pPr>
        <w:spacing w:before="126" w:line="237" w:lineRule="exact"/>
        <w:ind w:left="360"/>
        <w:textAlignment w:val="baseline"/>
        <w:rPr>
          <w:rFonts w:ascii="Arial" w:eastAsia="Arial" w:hAnsi="Arial"/>
          <w:b/>
          <w:color w:val="000000"/>
          <w:sz w:val="20"/>
          <w:u w:val="single"/>
          <w:lang w:val="es-ES"/>
        </w:rPr>
      </w:pPr>
      <w:r>
        <w:rPr>
          <w:rStyle w:val="DefaultParagraphFont"/>
          <w:rFonts w:ascii="Arial" w:eastAsia="Arial" w:hAnsi="Arial" w:cs="Arial"/>
          <w:b/>
          <w:i w:val="0"/>
          <w:caps w:val="0"/>
          <w:smallCaps w:val="0"/>
          <w:strike w:val="0"/>
          <w:vanish w:val="0"/>
          <w:color w:val="000000"/>
          <w:spacing w:val="0"/>
          <w:w w:val="100"/>
          <w:position w:val="0"/>
          <w:sz w:val="20"/>
          <w:u w:val="single"/>
          <w:vertAlign w:val="baseline"/>
        </w:rPr>
        <w:t xml:space="preserve">Outra información relevante: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a continuación, encontrará outra información importante sobre este tratamento:</w:t>
      </w:r>
    </w:p>
    <w:p w:rsidR="007B62BB" w14:paraId="45B7C313" w14:textId="77777777">
      <w:pPr>
        <w:numPr>
          <w:ilvl w:val="0"/>
          <w:numId w:val="3"/>
        </w:numPr>
        <w:tabs>
          <w:tab w:val="clear" w:pos="360"/>
          <w:tab w:val="left" w:pos="1512"/>
        </w:tabs>
        <w:spacing w:before="120" w:line="237" w:lineRule="exact"/>
        <w:ind w:left="1512" w:hanging="360"/>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Dereito de oposición ao tratamento</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vostede ten dereito a oporse aos tratamentos baseados no interese lexítimo.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Pode facelo de forma sinxela e gratuíta a través das canles que lle indicamos na epígrafe 4.</w:t>
      </w:r>
    </w:p>
    <w:p w:rsidR="007B62BB" w14:paraId="35C39954" w14:textId="77777777">
      <w:pPr>
        <w:numPr>
          <w:ilvl w:val="0"/>
          <w:numId w:val="3"/>
        </w:numPr>
        <w:tabs>
          <w:tab w:val="clear" w:pos="360"/>
          <w:tab w:val="left" w:pos="1512"/>
        </w:tabs>
        <w:spacing w:before="105" w:line="237" w:lineRule="exact"/>
        <w:ind w:left="1512" w:hanging="360"/>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 xml:space="preserve">Tratamento de datos accesorio: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os tratamentos de datos para a creación de informes estatísticos e modelos matemáticos non teñen como finalidade o tratamento dos datos en relación cos clientes de maneira individual.</w:t>
      </w:r>
    </w:p>
    <w:p w:rsidR="007B62BB" w14:paraId="2BDDF4CC" w14:textId="77777777">
      <w:pPr>
        <w:spacing w:before="118" w:line="232" w:lineRule="exact"/>
        <w:ind w:left="1512"/>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Este tratamento de datos é necesario, pero accesorio, á finalidade principal, que é elaborar informes de xestión, ou formulas algorítmicas ou matemáticas, e por iso se realizan utilizando sempre que é posible técnicas de anonimización ou, en todo caso, pseudonimización e minimización da información tratada.</w:t>
      </w:r>
    </w:p>
    <w:p w:rsidR="007B62BB" w14:paraId="7D05024F" w14:textId="77777777">
      <w:pPr>
        <w:spacing w:before="124" w:line="231" w:lineRule="exact"/>
        <w:ind w:left="1512"/>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Estes tratamentos non teñen ningunha afección individual nin consecuencia sobre os titulares dos datos.</w:t>
      </w:r>
    </w:p>
    <w:p w:rsidR="007B62BB" w14:paraId="4436867D" w14:textId="77777777">
      <w:pPr>
        <w:spacing w:before="116" w:line="237" w:lineRule="exact"/>
        <w:ind w:left="360"/>
        <w:textAlignment w:val="baseline"/>
        <w:rPr>
          <w:rFonts w:ascii="Arial" w:eastAsia="Arial" w:hAnsi="Arial"/>
          <w:b/>
          <w:color w:val="000000"/>
          <w:sz w:val="20"/>
          <w:u w:val="single"/>
          <w:lang w:val="es-ES"/>
        </w:rPr>
      </w:pPr>
      <w:r>
        <w:rPr>
          <w:rStyle w:val="DefaultParagraphFont"/>
          <w:rFonts w:ascii="Arial" w:eastAsia="Arial" w:hAnsi="Arial" w:cs="Arial"/>
          <w:b/>
          <w:i w:val="0"/>
          <w:caps w:val="0"/>
          <w:smallCaps w:val="0"/>
          <w:strike w:val="0"/>
          <w:vanish w:val="0"/>
          <w:color w:val="000000"/>
          <w:spacing w:val="0"/>
          <w:w w:val="100"/>
          <w:position w:val="0"/>
          <w:sz w:val="20"/>
          <w:u w:val="single"/>
          <w:vertAlign w:val="baseline"/>
        </w:rPr>
        <w:t xml:space="preserve">Responsable do tratamento: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O responsable deste tratamento é CaixaBank Payments &amp; Consumer.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Este tratamento non se realiza en corresponsabilidade.</w:t>
      </w:r>
    </w:p>
    <w:p w:rsidR="00F35AFD" w:rsidRPr="0046327D" w:rsidP="00F35AFD" w14:paraId="484829A5" w14:textId="77777777">
      <w:pPr>
        <w:spacing w:before="366" w:line="230" w:lineRule="exact"/>
        <w:ind w:left="216"/>
        <w:textAlignment w:val="baseline"/>
        <w:rPr>
          <w:rFonts w:ascii="Arial" w:eastAsia="Arial" w:hAnsi="Arial"/>
          <w:b/>
          <w:bCs/>
          <w:color w:val="000000" w:themeColor="text1"/>
          <w:sz w:val="20"/>
          <w:szCs w:val="20"/>
          <w:lang w:val="es-ES"/>
        </w:rPr>
      </w:pPr>
      <w:r>
        <w:rPr>
          <w:rStyle w:val="DefaultParagraphFont"/>
          <w:rFonts w:ascii="Calibri" w:eastAsia="Calibri" w:hAnsi="Calibri" w:cs="Calibri"/>
          <w:b/>
          <w:i w:val="0"/>
          <w:caps w:val="0"/>
          <w:smallCaps w:val="0"/>
          <w:strike w:val="0"/>
          <w:vanish w:val="0"/>
          <w:color w:val="00ADEE"/>
          <w:spacing w:val="3"/>
          <w:w w:val="100"/>
          <w:position w:val="0"/>
          <w:sz w:val="27"/>
          <w:u w:val="none"/>
          <w:vertAlign w:val="baseline"/>
        </w:rPr>
        <w:t xml:space="preserve">F. </w:t>
      </w:r>
      <w:r>
        <w:rPr>
          <w:rStyle w:val="DefaultParagraphFont"/>
          <w:rFonts w:ascii="Arial" w:eastAsia="Arial" w:hAnsi="Arial" w:cs="Arial"/>
          <w:b/>
          <w:i w:val="0"/>
          <w:caps w:val="0"/>
          <w:smallCaps w:val="0"/>
          <w:strike w:val="0"/>
          <w:vanish w:val="0"/>
          <w:color w:val="000000"/>
          <w:spacing w:val="-1"/>
          <w:w w:val="100"/>
          <w:position w:val="0"/>
          <w:sz w:val="20"/>
          <w:u w:val="none"/>
          <w:vertAlign w:val="baseline"/>
        </w:rPr>
        <w:t xml:space="preserve">Envío de comunicacións comerciais baseadas nun perfil comercial básico </w:t>
      </w:r>
    </w:p>
    <w:p w:rsidR="00F35AFD" w:rsidRPr="00F413BD" w:rsidP="00F35AFD" w14:paraId="1372896B" w14:textId="77777777">
      <w:pPr>
        <w:spacing w:before="125" w:line="238" w:lineRule="exact"/>
        <w:ind w:left="284"/>
        <w:jc w:val="both"/>
        <w:textAlignment w:val="baseline"/>
        <w:rPr>
          <w:rFonts w:ascii="Arial" w:eastAsia="Arial" w:hAnsi="Arial"/>
          <w:bCs/>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single"/>
          <w:vertAlign w:val="baseline"/>
        </w:rPr>
        <w:t>A quen se aplica este tratamento?</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Realizaremos este tratamento cos seus datos unicamente: </w:t>
      </w:r>
    </w:p>
    <w:p w:rsidR="00F35AFD" w:rsidP="00F35AFD" w14:paraId="2C0E859F" w14:textId="77777777">
      <w:pPr>
        <w:numPr>
          <w:ilvl w:val="0"/>
          <w:numId w:val="8"/>
        </w:numPr>
        <w:tabs>
          <w:tab w:val="clear" w:pos="360"/>
          <w:tab w:val="left" w:pos="1368"/>
        </w:tabs>
        <w:spacing w:before="125" w:line="235" w:lineRule="exact"/>
        <w:ind w:left="1368" w:hanging="360"/>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se non nos manifestou as súas preferencias sobre os tratamentos comerciais descritos nos apartados 6.1.A., 6.1.B.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e 6.1.C desta Política</w:t>
      </w:r>
    </w:p>
    <w:p w:rsidR="00F35AFD" w:rsidP="00F35AFD" w14:paraId="4428DDA2" w14:textId="77777777">
      <w:pPr>
        <w:numPr>
          <w:ilvl w:val="0"/>
          <w:numId w:val="8"/>
        </w:numPr>
        <w:tabs>
          <w:tab w:val="clear" w:pos="360"/>
          <w:tab w:val="left" w:pos="1368"/>
        </w:tabs>
        <w:spacing w:before="125" w:line="235" w:lineRule="exact"/>
        <w:ind w:left="1368" w:hanging="360"/>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se lle enviamos unha comunicación personalizada para comunicarllo;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e</w:t>
      </w:r>
    </w:p>
    <w:p w:rsidR="00F35AFD" w:rsidRPr="00F413BD" w:rsidP="00F35AFD" w14:paraId="6ECB6485" w14:textId="77777777">
      <w:pPr>
        <w:numPr>
          <w:ilvl w:val="0"/>
          <w:numId w:val="8"/>
        </w:numPr>
        <w:tabs>
          <w:tab w:val="clear" w:pos="360"/>
          <w:tab w:val="left" w:pos="1368"/>
        </w:tabs>
        <w:spacing w:before="125" w:line="235" w:lineRule="exact"/>
        <w:ind w:left="1368" w:hanging="360"/>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se non exerceu o seu dereito de oposición. </w:t>
      </w:r>
    </w:p>
    <w:p w:rsidR="00F35AFD" w:rsidRPr="00F413BD" w:rsidP="00F35AFD" w14:paraId="0BDC25E6" w14:textId="47E43C33">
      <w:pPr>
        <w:spacing w:before="125" w:line="238" w:lineRule="exact"/>
        <w:ind w:left="284"/>
        <w:jc w:val="both"/>
        <w:textAlignment w:val="baseline"/>
        <w:rPr>
          <w:rFonts w:ascii="Arial" w:eastAsia="Arial" w:hAnsi="Arial"/>
          <w:b/>
          <w:color w:val="000000"/>
          <w:sz w:val="20"/>
          <w:u w:val="single"/>
          <w:lang w:val="es-ES"/>
        </w:rPr>
      </w:pPr>
      <w:r>
        <w:rPr>
          <w:rStyle w:val="DefaultParagraphFont"/>
          <w:rFonts w:ascii="Arial" w:eastAsia="Arial" w:hAnsi="Arial" w:cs="Arial"/>
          <w:b/>
          <w:i w:val="0"/>
          <w:caps w:val="0"/>
          <w:smallCaps w:val="0"/>
          <w:strike w:val="0"/>
          <w:vanish w:val="0"/>
          <w:color w:val="000000"/>
          <w:spacing w:val="0"/>
          <w:w w:val="100"/>
          <w:position w:val="0"/>
          <w:sz w:val="20"/>
          <w:u w:val="single"/>
          <w:vertAlign w:val="baseline"/>
        </w:rPr>
        <w:t>Interese lexítimo de CaixaBank Payments &amp; Consumer</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o interese lexítimo de CaixaBank Payments &amp; Consumer para realizar este tratamento é potenciar a comercialización dos produtos e servizos da súa carteira e a fidelización dos clientes. </w:t>
      </w:r>
    </w:p>
    <w:p w:rsidR="00F35AFD" w:rsidRPr="00F413BD" w:rsidP="00F35AFD" w14:paraId="17A6AB78" w14:textId="0680AE16">
      <w:pPr>
        <w:spacing w:before="125" w:line="238" w:lineRule="exact"/>
        <w:ind w:left="284"/>
        <w:jc w:val="both"/>
        <w:textAlignment w:val="baseline"/>
        <w:rPr>
          <w:rFonts w:ascii="Arial" w:eastAsia="Arial" w:hAnsi="Arial"/>
          <w:b/>
          <w:color w:val="000000"/>
          <w:sz w:val="20"/>
          <w:u w:val="single"/>
          <w:lang w:val="es-ES"/>
        </w:rPr>
      </w:pPr>
      <w:r>
        <w:rPr>
          <w:rStyle w:val="DefaultParagraphFont"/>
          <w:rFonts w:ascii="Arial" w:eastAsia="Arial" w:hAnsi="Arial" w:cs="Arial"/>
          <w:b/>
          <w:i w:val="0"/>
          <w:caps w:val="0"/>
          <w:smallCaps w:val="0"/>
          <w:strike w:val="0"/>
          <w:vanish w:val="0"/>
          <w:color w:val="000000"/>
          <w:spacing w:val="0"/>
          <w:w w:val="100"/>
          <w:position w:val="0"/>
          <w:sz w:val="20"/>
          <w:u w:val="single"/>
          <w:vertAlign w:val="baseline"/>
        </w:rPr>
        <w:t>Finalidade</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A finalidade deste tratamento é o envío de comunicacións comerciais sobre produtos e servizos similares aos que vostede contratou a CaixaBank Payments &amp; Consumer, de acordo cun perfil comercial básico que realizaremos cos seus datos.</w:t>
      </w:r>
    </w:p>
    <w:p w:rsidR="00F35AFD" w:rsidP="00F35AFD" w14:paraId="700CD5EF" w14:textId="0854534A">
      <w:pPr>
        <w:spacing w:before="125" w:line="238" w:lineRule="exact"/>
        <w:ind w:left="284"/>
        <w:jc w:val="both"/>
        <w:textAlignment w:val="baseline"/>
        <w:rPr>
          <w:rFonts w:ascii="Arial" w:eastAsia="Arial" w:hAnsi="Arial"/>
          <w:bCs/>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single"/>
          <w:vertAlign w:val="baseline"/>
        </w:rPr>
        <w:t>Tipoloxías de datos tratados</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as tipoloxías de datos que trataremos para esta finalidade son os seguintes:</w:t>
      </w:r>
    </w:p>
    <w:p w:rsidR="00C32F08" w:rsidRPr="00656EEC" w:rsidP="00F35AFD" w14:paraId="260BF568" w14:textId="77777777">
      <w:pPr>
        <w:spacing w:before="125" w:line="238" w:lineRule="exact"/>
        <w:ind w:left="284"/>
        <w:jc w:val="both"/>
        <w:textAlignment w:val="baseline"/>
        <w:rPr>
          <w:rFonts w:ascii="Arial" w:eastAsia="Arial" w:hAnsi="Arial"/>
          <w:b/>
          <w:color w:val="000000"/>
          <w:sz w:val="20"/>
          <w:u w:val="single"/>
          <w:lang w:val="es-ES"/>
        </w:rPr>
      </w:pPr>
    </w:p>
    <w:p w:rsidR="00F35AFD" w:rsidP="00C32F08" w14:paraId="37782CA2" w14:textId="33D2611C">
      <w:pPr>
        <w:pStyle w:val="ListParagraph"/>
        <w:numPr>
          <w:ilvl w:val="0"/>
          <w:numId w:val="11"/>
        </w:numPr>
        <w:tabs>
          <w:tab w:val="left" w:pos="360"/>
        </w:tabs>
        <w:spacing w:after="240" w:line="238" w:lineRule="exact"/>
        <w:jc w:val="both"/>
        <w:textAlignment w:val="baseline"/>
        <w:rPr>
          <w:rFonts w:ascii="Arial" w:eastAsia="Arial" w:hAnsi="Arial"/>
          <w:color w:val="000000" w:themeColor="text1"/>
          <w:sz w:val="20"/>
          <w:szCs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Datos de identificación e de contacto</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nome e apelidos, sexo, información de contacto postal, telefónica e electrónica, domicilio de residencia, nacionalidade e data de nacemento, idioma de comunicación, documento de identificación.</w:t>
      </w:r>
    </w:p>
    <w:p w:rsidR="00C32F08" w:rsidRPr="00F413BD" w:rsidP="00C32F08" w14:paraId="28E45035" w14:textId="77777777">
      <w:pPr>
        <w:pStyle w:val="ListParagraph"/>
        <w:tabs>
          <w:tab w:val="left" w:pos="360"/>
        </w:tabs>
        <w:spacing w:after="240" w:line="238" w:lineRule="exact"/>
        <w:ind w:left="862"/>
        <w:jc w:val="both"/>
        <w:textAlignment w:val="baseline"/>
        <w:rPr>
          <w:rFonts w:ascii="Arial" w:eastAsia="Arial" w:hAnsi="Arial"/>
          <w:color w:val="000000" w:themeColor="text1"/>
          <w:sz w:val="20"/>
          <w:szCs w:val="20"/>
          <w:lang w:val="es-ES"/>
        </w:rPr>
      </w:pPr>
    </w:p>
    <w:p w:rsidR="00C32F08" w:rsidP="00C32F08" w14:paraId="5D9DCCBB" w14:textId="30C81D0F">
      <w:pPr>
        <w:pStyle w:val="ListParagraph"/>
        <w:numPr>
          <w:ilvl w:val="0"/>
          <w:numId w:val="11"/>
        </w:numPr>
        <w:tabs>
          <w:tab w:val="left" w:pos="360"/>
        </w:tabs>
        <w:spacing w:line="238" w:lineRule="exact"/>
        <w:jc w:val="both"/>
        <w:textAlignment w:val="baseline"/>
        <w:rPr>
          <w:rFonts w:ascii="Arial" w:eastAsia="Arial" w:hAnsi="Arial"/>
          <w:color w:val="000000" w:themeColor="text1"/>
          <w:sz w:val="20"/>
          <w:szCs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Datos da súa actividade profesional ou laboral e socioeconómicos</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actividade profesional ou laboral, ingresos ou retribucións</w:t>
      </w:r>
    </w:p>
    <w:p w:rsidR="00C32F08" w:rsidRPr="00C32F08" w:rsidP="00C32F08" w14:paraId="080F9E78" w14:textId="77777777">
      <w:pPr>
        <w:pStyle w:val="ListParagraph"/>
        <w:tabs>
          <w:tab w:val="left" w:pos="360"/>
        </w:tabs>
        <w:spacing w:line="238" w:lineRule="exact"/>
        <w:ind w:left="862"/>
        <w:jc w:val="both"/>
        <w:textAlignment w:val="baseline"/>
        <w:rPr>
          <w:rFonts w:ascii="Arial" w:eastAsia="Arial" w:hAnsi="Arial"/>
          <w:color w:val="000000" w:themeColor="text1"/>
          <w:sz w:val="20"/>
          <w:szCs w:val="20"/>
          <w:lang w:val="es-ES"/>
        </w:rPr>
      </w:pPr>
    </w:p>
    <w:p w:rsidR="00F35AFD" w:rsidP="00C32F08" w14:paraId="1291171E" w14:textId="6F41CCE8">
      <w:pPr>
        <w:pStyle w:val="ListParagraph"/>
        <w:numPr>
          <w:ilvl w:val="0"/>
          <w:numId w:val="11"/>
        </w:numPr>
        <w:tabs>
          <w:tab w:val="left" w:pos="360"/>
        </w:tabs>
        <w:spacing w:line="238" w:lineRule="exact"/>
        <w:jc w:val="both"/>
        <w:textAlignment w:val="baseline"/>
        <w:rPr>
          <w:rFonts w:ascii="Arial" w:eastAsia="Arial" w:hAnsi="Arial"/>
          <w:color w:val="000000" w:themeColor="text1"/>
          <w:sz w:val="20"/>
          <w:szCs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Datos de contratación</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produtos e servizos contratados ou solicitados, condición de titular, autorizado ou representante do produto e servizo contratado e información e movementos das operacións de financiamento.</w:t>
      </w:r>
    </w:p>
    <w:p w:rsidR="00C32F08" w:rsidRPr="007330A8" w:rsidP="00C32F08" w14:paraId="69BD9329" w14:textId="77777777">
      <w:pPr>
        <w:tabs>
          <w:tab w:val="left" w:pos="360"/>
        </w:tabs>
        <w:spacing w:line="238" w:lineRule="exact"/>
        <w:jc w:val="both"/>
        <w:textAlignment w:val="baseline"/>
        <w:rPr>
          <w:rFonts w:ascii="Arial" w:eastAsia="Arial" w:hAnsi="Arial"/>
          <w:color w:val="000000" w:themeColor="text1"/>
          <w:sz w:val="20"/>
          <w:szCs w:val="20"/>
          <w:lang w:val="es-ES"/>
        </w:rPr>
      </w:pPr>
    </w:p>
    <w:p w:rsidR="00F35AFD" w:rsidRPr="00F413BD" w:rsidP="00C32F08" w14:paraId="63308907" w14:textId="77777777">
      <w:pPr>
        <w:pStyle w:val="ListParagraph"/>
        <w:numPr>
          <w:ilvl w:val="0"/>
          <w:numId w:val="11"/>
        </w:numPr>
        <w:tabs>
          <w:tab w:val="left" w:pos="360"/>
        </w:tabs>
        <w:spacing w:after="240" w:line="238" w:lineRule="exact"/>
        <w:jc w:val="both"/>
        <w:textAlignment w:val="baseline"/>
        <w:rPr>
          <w:rFonts w:ascii="Arial" w:eastAsia="Arial" w:hAnsi="Arial"/>
          <w:color w:val="000000" w:themeColor="text1"/>
          <w:sz w:val="20"/>
          <w:szCs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Datos financeiros básicos</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saldos actuais e históricos de produtos e servizos e historial de pagamento dos produtos e servizos contratados.</w:t>
      </w:r>
    </w:p>
    <w:p w:rsidR="00F35AFD" w:rsidRPr="00A31260" w:rsidP="00C32F08" w14:paraId="693BEE1F" w14:textId="77777777">
      <w:pPr>
        <w:numPr>
          <w:ilvl w:val="0"/>
          <w:numId w:val="11"/>
        </w:numPr>
        <w:shd w:val="clear" w:color="auto" w:fill="FFFFFF"/>
        <w:tabs>
          <w:tab w:val="left" w:pos="360"/>
        </w:tabs>
        <w:spacing w:after="240" w:line="238" w:lineRule="exact"/>
        <w:jc w:val="both"/>
        <w:textAlignment w:val="baseline"/>
        <w:rPr>
          <w:rFonts w:ascii="Arial" w:eastAsia="Arial" w:hAnsi="Arial"/>
          <w:color w:val="000000" w:themeColor="text1"/>
          <w:sz w:val="20"/>
          <w:szCs w:val="20"/>
          <w:lang w:val="es-ES"/>
        </w:rPr>
      </w:pPr>
      <w:bookmarkStart w:id="0" w:name="_Hlk112239730"/>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Datos obtidos da execución de modelos estatísticos: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utilizamos os resultados da aplicación de modelos matemáticos cos datos dos clientes para loitar contra a fraude, deducir os seus hábitos de consumo, preferencias ou propensións de contratación, cumprir coas nosas obrigas normativas e xestionar as operativas dos seus produtos e/ou servizos.</w:t>
      </w:r>
    </w:p>
    <w:bookmarkEnd w:id="0"/>
    <w:p w:rsidR="00F35AFD" w:rsidRPr="00C32F08" w:rsidP="00C32F08" w14:paraId="3B2B0164" w14:textId="6C68F0E3">
      <w:pPr>
        <w:pStyle w:val="ListParagraph"/>
        <w:numPr>
          <w:ilvl w:val="0"/>
          <w:numId w:val="11"/>
        </w:numPr>
        <w:tabs>
          <w:tab w:val="left" w:pos="360"/>
        </w:tabs>
        <w:spacing w:after="240" w:line="238" w:lineRule="exact"/>
        <w:jc w:val="both"/>
        <w:textAlignment w:val="baseline"/>
        <w:rPr>
          <w:rFonts w:ascii="Arial" w:eastAsia="Arial" w:hAnsi="Arial"/>
          <w:color w:val="000000" w:themeColor="text1"/>
          <w:sz w:val="20"/>
          <w:szCs w:val="20"/>
          <w:lang w:val="es-ES"/>
        </w:rPr>
      </w:pPr>
      <w:r>
        <w:rPr>
          <w:rStyle w:val="DefaultParagraphFont"/>
          <w:rFonts w:ascii="Arial" w:eastAsia="Arial" w:hAnsi="Arial" w:cs="Arial"/>
          <w:b/>
          <w:i w:val="0"/>
          <w:caps w:val="0"/>
          <w:smallCaps w:val="0"/>
          <w:strike w:val="0"/>
          <w:vanish w:val="0"/>
          <w:color w:val="000000"/>
          <w:spacing w:val="-1"/>
          <w:w w:val="100"/>
          <w:position w:val="0"/>
          <w:sz w:val="20"/>
          <w:u w:val="none"/>
          <w:vertAlign w:val="baseline"/>
        </w:rPr>
        <w:t xml:space="preserve">Datos de avaliación de risco ou </w:t>
      </w:r>
      <w:r>
        <w:rPr>
          <w:rStyle w:val="DefaultParagraphFont"/>
          <w:rFonts w:ascii="Arial" w:eastAsia="Arial" w:hAnsi="Arial" w:cs="Arial"/>
          <w:b/>
          <w:i/>
          <w:caps w:val="0"/>
          <w:smallCaps w:val="0"/>
          <w:strike w:val="0"/>
          <w:vanish w:val="0"/>
          <w:color w:val="000000"/>
          <w:spacing w:val="-1"/>
          <w:w w:val="100"/>
          <w:position w:val="0"/>
          <w:sz w:val="20"/>
          <w:u w:val="none"/>
          <w:vertAlign w:val="baseline"/>
        </w:rPr>
        <w:t>scoring</w:t>
      </w:r>
      <w:r>
        <w:rPr>
          <w:rStyle w:val="DefaultParagraphFont"/>
          <w:rFonts w:ascii="Arial" w:eastAsia="Arial" w:hAnsi="Arial" w:cs="Arial"/>
          <w:b w:val="0"/>
          <w:i w:val="0"/>
          <w:caps w:val="0"/>
          <w:smallCaps w:val="0"/>
          <w:strike w:val="0"/>
          <w:vanish w:val="0"/>
          <w:color w:val="000000"/>
          <w:spacing w:val="-1"/>
          <w:w w:val="100"/>
          <w:position w:val="0"/>
          <w:sz w:val="20"/>
          <w:u w:val="none"/>
          <w:vertAlign w:val="baseline"/>
        </w:rPr>
        <w:t xml:space="preserve">: </w:t>
      </w:r>
      <w:r>
        <w:rPr>
          <w:rStyle w:val="DefaultParagraphFont"/>
          <w:rFonts w:ascii="Arial" w:eastAsia="Arial" w:hAnsi="Arial" w:cs="Arial"/>
          <w:b w:val="0"/>
          <w:i w:val="0"/>
          <w:caps w:val="0"/>
          <w:smallCaps w:val="0"/>
          <w:strike w:val="0"/>
          <w:vanish w:val="0"/>
          <w:color w:val="000000"/>
          <w:spacing w:val="-1"/>
          <w:w w:val="100"/>
          <w:position w:val="0"/>
          <w:sz w:val="20"/>
          <w:u w:val="none"/>
          <w:vertAlign w:val="baseline"/>
        </w:rPr>
        <w:t>nas operacións de financiamento ou pagamento por cotas, deduciremos a súa capacidade de pagamento ou impagamento, ou os límites de risco, mediante a aplicación de modelos matemáticos estatísticos que se calculan cos seus datos.</w:t>
      </w:r>
    </w:p>
    <w:p w:rsidR="00C32F08" w:rsidRPr="00F413BD" w:rsidP="00C32F08" w14:paraId="10EE1952" w14:textId="77777777">
      <w:pPr>
        <w:pStyle w:val="ListParagraph"/>
        <w:tabs>
          <w:tab w:val="left" w:pos="360"/>
        </w:tabs>
        <w:spacing w:after="240" w:line="238" w:lineRule="exact"/>
        <w:ind w:left="862"/>
        <w:jc w:val="both"/>
        <w:textAlignment w:val="baseline"/>
        <w:rPr>
          <w:rFonts w:ascii="Arial" w:eastAsia="Arial" w:hAnsi="Arial"/>
          <w:color w:val="000000" w:themeColor="text1"/>
          <w:sz w:val="20"/>
          <w:szCs w:val="20"/>
          <w:lang w:val="es-ES"/>
        </w:rPr>
      </w:pPr>
    </w:p>
    <w:p w:rsidR="00F35AFD" w:rsidRPr="00506170" w:rsidP="00C32F08" w14:paraId="7BE122E8" w14:textId="77777777">
      <w:pPr>
        <w:pStyle w:val="ListParagraph"/>
        <w:numPr>
          <w:ilvl w:val="0"/>
          <w:numId w:val="11"/>
        </w:numPr>
        <w:tabs>
          <w:tab w:val="left" w:pos="360"/>
        </w:tabs>
        <w:spacing w:after="240" w:line="238" w:lineRule="exact"/>
        <w:jc w:val="both"/>
        <w:textAlignment w:val="baseline"/>
        <w:rPr>
          <w:rFonts w:ascii="Arial" w:eastAsia="Arial" w:hAnsi="Arial"/>
          <w:color w:val="000000" w:themeColor="text1"/>
          <w:sz w:val="20"/>
          <w:szCs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Datos demográficos e socioeconómicos</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datos estatísticos non asociados a persoas determinadas senón a zonas xeográficas, sectores de idade ou sectores de actividade profesional, que utilizaremos para os pór en relación coa información dos clientes.</w:t>
      </w:r>
    </w:p>
    <w:p w:rsidR="00F35AFD" w:rsidRPr="00882CB0" w:rsidP="00C32F08" w14:paraId="0705065C" w14:textId="77777777">
      <w:pPr>
        <w:autoSpaceDE w:val="0"/>
        <w:autoSpaceDN w:val="0"/>
        <w:adjustRightInd w:val="0"/>
        <w:spacing w:after="240" w:line="276" w:lineRule="auto"/>
        <w:jc w:val="both"/>
        <w:rPr>
          <w:rFonts w:ascii="Arial" w:hAnsi="Arial" w:cs="Arial"/>
          <w:sz w:val="20"/>
          <w:szCs w:val="20"/>
          <w:lang w:val="es-ES"/>
        </w:rPr>
      </w:pPr>
      <w:r>
        <w:rPr>
          <w:rStyle w:val="DefaultParagraphFont"/>
          <w:rFonts w:ascii="Arial" w:eastAsia="Arial" w:hAnsi="Arial" w:cs="Arial"/>
          <w:b/>
          <w:i w:val="0"/>
          <w:caps w:val="0"/>
          <w:smallCaps w:val="0"/>
          <w:strike w:val="0"/>
          <w:vanish w:val="0"/>
          <w:color w:val="000000"/>
          <w:spacing w:val="0"/>
          <w:w w:val="100"/>
          <w:position w:val="0"/>
          <w:sz w:val="20"/>
          <w:u w:val="single"/>
          <w:vertAlign w:val="baseline"/>
        </w:rPr>
        <w:t xml:space="preserve">Uso de perfís: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Para este tratamento elaboraremos un perfil comercial básico unicamente cos datos que lle indicamos anteriormente:</w:t>
      </w:r>
    </w:p>
    <w:p w:rsidR="00F35AFD" w:rsidRPr="00F413BD" w:rsidP="00C32F08" w14:paraId="66D1B66F" w14:textId="77777777">
      <w:pPr>
        <w:pStyle w:val="NormalWeb"/>
        <w:numPr>
          <w:ilvl w:val="0"/>
          <w:numId w:val="12"/>
        </w:numPr>
        <w:shd w:val="clear" w:color="auto" w:fill="FFFFFF"/>
        <w:tabs>
          <w:tab w:val="left" w:pos="360"/>
        </w:tabs>
        <w:spacing w:before="0" w:beforeAutospacing="0" w:after="240" w:afterAutospacing="0"/>
        <w:jc w:val="both"/>
        <w:textAlignment w:val="baseline"/>
        <w:rPr>
          <w:rFonts w:ascii="Arial" w:hAnsi="Arial" w:cs="Arial"/>
          <w:sz w:val="20"/>
          <w:szCs w:val="20"/>
        </w:rPr>
      </w:pPr>
      <w:r>
        <w:rPr>
          <w:rStyle w:val="Strong"/>
          <w:rFonts w:ascii="Arial" w:eastAsia="Arial" w:hAnsi="Arial" w:cs="Arial"/>
          <w:b/>
          <w:i w:val="0"/>
          <w:caps w:val="0"/>
          <w:smallCaps w:val="0"/>
          <w:strike w:val="0"/>
          <w:vanish w:val="0"/>
          <w:color w:val="000000"/>
          <w:spacing w:val="0"/>
          <w:w w:val="100"/>
          <w:position w:val="0"/>
          <w:sz w:val="20"/>
          <w:u w:val="none"/>
          <w:vertAlign w:val="baseline"/>
        </w:rPr>
        <w:t>Finalidade do perfil: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O perfil utilizado ten como finalidade deducir os produtos e servizos que creamos que lle poden interesar, para ofrecerlle a súa contratación en lugar de dirixirlle ofertas comerciais xenéricas.</w:t>
      </w:r>
    </w:p>
    <w:p w:rsidR="00F35AFD" w:rsidRPr="00F413BD" w:rsidP="00C32F08" w14:paraId="1650B750" w14:textId="77777777">
      <w:pPr>
        <w:pStyle w:val="NormalWeb"/>
        <w:numPr>
          <w:ilvl w:val="0"/>
          <w:numId w:val="12"/>
        </w:numPr>
        <w:shd w:val="clear" w:color="auto" w:fill="FFFFFF"/>
        <w:tabs>
          <w:tab w:val="left" w:pos="360"/>
        </w:tabs>
        <w:spacing w:before="0" w:beforeAutospacing="0" w:after="240" w:afterAutospacing="0"/>
        <w:jc w:val="both"/>
        <w:textAlignment w:val="baseline"/>
        <w:rPr>
          <w:rFonts w:ascii="Arial" w:hAnsi="Arial" w:cs="Arial"/>
          <w:sz w:val="20"/>
          <w:szCs w:val="20"/>
        </w:rPr>
      </w:pPr>
      <w:r>
        <w:rPr>
          <w:rStyle w:val="Strong"/>
          <w:rFonts w:ascii="Arial" w:eastAsia="Arial" w:hAnsi="Arial" w:cs="Arial"/>
          <w:b/>
          <w:i w:val="0"/>
          <w:caps w:val="0"/>
          <w:smallCaps w:val="0"/>
          <w:strike w:val="0"/>
          <w:vanish w:val="0"/>
          <w:color w:val="000000"/>
          <w:spacing w:val="0"/>
          <w:w w:val="100"/>
          <w:position w:val="0"/>
          <w:sz w:val="20"/>
          <w:u w:val="none"/>
          <w:vertAlign w:val="baseline"/>
        </w:rPr>
        <w:t xml:space="preserve">Consecuencias: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a consecuencia do uso do perfil comercial básico é o envío de ofertas sobre produtos e servizos de CaixaBank, personalizadas de acordo cos datos que lle indicamos.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Este perfilado non o utilizamos, en ningún caso, para a denegación de ningún produto ou servizo, nin para determinar límites de crédito. </w:t>
      </w:r>
    </w:p>
    <w:p w:rsidR="00F35AFD" w:rsidRPr="00F413BD" w:rsidP="00C32F08" w14:paraId="31953CA0" w14:textId="77777777">
      <w:pPr>
        <w:pStyle w:val="NormalWeb"/>
        <w:shd w:val="clear" w:color="auto" w:fill="FFFFFF"/>
        <w:spacing w:before="0" w:beforeAutospacing="0" w:after="240" w:afterAutospacing="0"/>
        <w:ind w:left="709"/>
        <w:jc w:val="both"/>
        <w:textAlignment w:val="baseline"/>
        <w:rPr>
          <w:rFonts w:ascii="Arial" w:hAnsi="Arial" w:cs="Arial"/>
          <w:sz w:val="20"/>
          <w:szCs w:val="20"/>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Que se opoña a este tratamento non impide, limita ou condiciona o seu acceso ao noso catálogo completo de produtos e servizos que ten sempre á súa disposición.</w:t>
      </w:r>
    </w:p>
    <w:p w:rsidR="00F35AFD" w:rsidRPr="00C32F08" w:rsidP="00C32F08" w14:paraId="45438151" w14:textId="77777777">
      <w:pPr>
        <w:pStyle w:val="NormalWeb"/>
        <w:shd w:val="clear" w:color="auto" w:fill="FFFFFF"/>
        <w:spacing w:before="0" w:beforeAutospacing="0" w:after="240" w:afterAutospacing="0"/>
        <w:ind w:left="709"/>
        <w:jc w:val="both"/>
        <w:textAlignment w:val="baseline"/>
        <w:rPr>
          <w:rFonts w:ascii="Arial" w:hAnsi="Arial" w:cs="Arial"/>
          <w:sz w:val="20"/>
          <w:szCs w:val="20"/>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No caso de que solicite a contratación de calquera produto ou servizo, a súa solicitude será avaliada con vostede conforme aos nosos procedementos ordinarios, sen que a oposición a este tratamento afecte a esta avaliación.</w:t>
      </w:r>
    </w:p>
    <w:p w:rsidR="00F35AFD" w:rsidRPr="00C32F08" w:rsidP="00C32F08" w14:paraId="49C4ED4C" w14:textId="77777777">
      <w:pPr>
        <w:pStyle w:val="NormalWeb"/>
        <w:numPr>
          <w:ilvl w:val="0"/>
          <w:numId w:val="12"/>
        </w:numPr>
        <w:shd w:val="clear" w:color="auto" w:fill="FFFFFF"/>
        <w:tabs>
          <w:tab w:val="left" w:pos="360"/>
        </w:tabs>
        <w:spacing w:before="0" w:beforeAutospacing="0" w:after="240" w:afterAutospacing="0"/>
        <w:jc w:val="both"/>
        <w:textAlignment w:val="baseline"/>
        <w:rPr>
          <w:rFonts w:ascii="Arial" w:hAnsi="Arial" w:cs="Arial"/>
          <w:sz w:val="20"/>
          <w:szCs w:val="20"/>
        </w:rPr>
      </w:pPr>
      <w:r>
        <w:rPr>
          <w:rStyle w:val="Strong"/>
          <w:rFonts w:ascii="Arial" w:eastAsia="Arial" w:hAnsi="Arial" w:cs="Arial"/>
          <w:b/>
          <w:i w:val="0"/>
          <w:caps w:val="0"/>
          <w:smallCaps w:val="0"/>
          <w:strike w:val="0"/>
          <w:vanish w:val="0"/>
          <w:color w:val="000000"/>
          <w:spacing w:val="0"/>
          <w:w w:val="100"/>
          <w:position w:val="0"/>
          <w:sz w:val="20"/>
          <w:u w:val="none"/>
          <w:vertAlign w:val="baseline"/>
        </w:rPr>
        <w:t xml:space="preserve">Lóxica: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Este perfil comercial básico calcúlase a partir dos datos indicados no apartado “Datos tratados”, cunha profundidade temporal de trece meses.</w:t>
      </w:r>
    </w:p>
    <w:p w:rsidR="00F35AFD" w:rsidRPr="00C32F08" w:rsidP="00C32F08" w14:paraId="22D05387" w14:textId="77777777">
      <w:pPr>
        <w:pStyle w:val="NormalWeb"/>
        <w:shd w:val="clear" w:color="auto" w:fill="FFFFFF"/>
        <w:spacing w:before="0" w:beforeAutospacing="0" w:after="240" w:afterAutospacing="0"/>
        <w:ind w:left="708"/>
        <w:jc w:val="both"/>
        <w:textAlignment w:val="baseline"/>
        <w:rPr>
          <w:rFonts w:ascii="Arial" w:hAnsi="Arial" w:cs="Arial"/>
          <w:sz w:val="20"/>
          <w:szCs w:val="20"/>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A estes datos aplícanselles fórmulas matemáticas obtidas a partir de comportamentos observados no pasado en clientes de similares características para, desta maneira, inferir a propensión ao consumo do cliente.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Estas fórmulas matemáticas permiten determinar a importancia de cada un dos datos tratados no resultado final do perfil do cliente.</w:t>
      </w:r>
    </w:p>
    <w:p w:rsidR="00F35AFD" w:rsidRPr="00C32F08" w:rsidP="00C32F08" w14:paraId="2D21307F" w14:textId="77777777">
      <w:pPr>
        <w:pStyle w:val="NormalWeb"/>
        <w:shd w:val="clear" w:color="auto" w:fill="FFFFFF"/>
        <w:spacing w:before="0" w:beforeAutospacing="0" w:after="240" w:afterAutospacing="0"/>
        <w:ind w:left="708"/>
        <w:jc w:val="both"/>
        <w:textAlignment w:val="baseline"/>
        <w:rPr>
          <w:rFonts w:ascii="Arial" w:hAnsi="Arial" w:cs="Arial"/>
          <w:sz w:val="20"/>
          <w:szCs w:val="20"/>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Este resultado final é a probabilidade de que o cliente estea interesado nun produto ou servizo.</w:t>
      </w:r>
    </w:p>
    <w:p w:rsidR="00F35AFD" w:rsidRPr="00C32F08" w:rsidP="00F35AFD" w14:paraId="6D4E326E" w14:textId="77777777">
      <w:pPr>
        <w:pStyle w:val="NormalWeb"/>
        <w:shd w:val="clear" w:color="auto" w:fill="FFFFFF"/>
        <w:spacing w:before="0" w:beforeAutospacing="0" w:after="0" w:afterAutospacing="0"/>
        <w:ind w:left="708"/>
        <w:jc w:val="both"/>
        <w:textAlignment w:val="baseline"/>
        <w:rPr>
          <w:rFonts w:ascii="Arial" w:hAnsi="Arial" w:cs="Arial"/>
          <w:sz w:val="20"/>
          <w:szCs w:val="20"/>
        </w:rPr>
      </w:pPr>
    </w:p>
    <w:p w:rsidR="00F35AFD" w:rsidRPr="00C32F08" w:rsidP="00F35AFD" w14:paraId="6BF18BF0" w14:textId="77777777">
      <w:pPr>
        <w:spacing w:before="125" w:line="238" w:lineRule="exact"/>
        <w:ind w:left="284"/>
        <w:jc w:val="both"/>
        <w:textAlignment w:val="baseline"/>
        <w:rPr>
          <w:rFonts w:ascii="Arial" w:eastAsia="Arial" w:hAnsi="Arial"/>
          <w:b/>
          <w:color w:val="000000"/>
          <w:sz w:val="20"/>
          <w:u w:val="single"/>
          <w:lang w:val="es-ES"/>
        </w:rPr>
      </w:pPr>
      <w:r>
        <w:rPr>
          <w:rStyle w:val="DefaultParagraphFont"/>
          <w:rFonts w:ascii="Arial" w:eastAsia="Arial" w:hAnsi="Arial" w:cs="Arial"/>
          <w:b/>
          <w:i w:val="0"/>
          <w:caps w:val="0"/>
          <w:smallCaps w:val="0"/>
          <w:strike w:val="0"/>
          <w:vanish w:val="0"/>
          <w:color w:val="000000"/>
          <w:spacing w:val="0"/>
          <w:w w:val="100"/>
          <w:position w:val="0"/>
          <w:sz w:val="20"/>
          <w:u w:val="single"/>
          <w:vertAlign w:val="baseline"/>
        </w:rPr>
        <w:t>Outra información relevante</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a continuación, encontrará outra información importante sobre este tratamento:</w:t>
      </w:r>
    </w:p>
    <w:p w:rsidR="00F35AFD" w:rsidRPr="00C32F08" w:rsidP="00F35AFD" w14:paraId="2C925845" w14:textId="77777777">
      <w:pPr>
        <w:numPr>
          <w:ilvl w:val="0"/>
          <w:numId w:val="8"/>
        </w:numPr>
        <w:tabs>
          <w:tab w:val="clear" w:pos="360"/>
          <w:tab w:val="left" w:pos="1512"/>
        </w:tabs>
        <w:spacing w:before="141" w:line="230" w:lineRule="exact"/>
        <w:ind w:left="644" w:hanging="360"/>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 xml:space="preserve">Dereito de oposición ao tratamento: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vostede ten dereito a oporse aos tratamentos baseados no interese lexítimo. </w:t>
      </w:r>
    </w:p>
    <w:p w:rsidR="007330A8" w:rsidP="00F35AFD" w14:paraId="45C2FBC5" w14:textId="77777777">
      <w:pPr>
        <w:tabs>
          <w:tab w:val="left" w:pos="360"/>
          <w:tab w:val="left" w:pos="1512"/>
        </w:tabs>
        <w:spacing w:before="141" w:line="230" w:lineRule="exact"/>
        <w:ind w:left="644"/>
        <w:jc w:val="both"/>
        <w:textAlignment w:val="baseline"/>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Pode facelo de xeito sinxelo e gratuíto a través da seguinte ligazón </w:t>
      </w:r>
      <w:r>
        <w:rPr>
          <w:rStyle w:val="Hyperlink"/>
          <w:rFonts w:ascii="Times New Roman" w:eastAsia="Times New Roman" w:hAnsi="Times New Roman" w:cs="Times New Roman"/>
          <w:b w:val="0"/>
          <w:i w:val="0"/>
          <w:caps w:val="0"/>
          <w:smallCaps w:val="0"/>
          <w:strike w:val="0"/>
          <w:vanish w:val="0"/>
          <w:color w:val="0563C1"/>
          <w:spacing w:val="0"/>
          <w:w w:val="100"/>
          <w:position w:val="0"/>
          <w:sz w:val="22"/>
          <w:u w:val="single"/>
          <w:vertAlign w:val="baseline"/>
        </w:rPr>
        <w:t>https://www.caixabank.é/apl/particulares/gdpr/index_é.html?empresa=6&amp;derecho=oposicioncomunicaciones</w:t>
      </w:r>
      <w:hyperlink r:id="rId22" w:history="1"/>
    </w:p>
    <w:p w:rsidR="00F35AFD" w:rsidRPr="00C32F08" w:rsidP="00F35AFD" w14:paraId="1447ED37" w14:textId="0DA67429">
      <w:pPr>
        <w:tabs>
          <w:tab w:val="left" w:pos="360"/>
          <w:tab w:val="left" w:pos="1512"/>
        </w:tabs>
        <w:spacing w:before="141" w:line="230" w:lineRule="exact"/>
        <w:ind w:left="644"/>
        <w:jc w:val="both"/>
        <w:textAlignment w:val="baseline"/>
        <w:rPr>
          <w:rFonts w:ascii="Arial" w:eastAsia="Arial" w:hAnsi="Arial"/>
          <w:bCs/>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Ademais, ten á súa disposición as canles habituais que lle indicamos na epígrafe 4. </w:t>
      </w:r>
    </w:p>
    <w:p w:rsidR="00F35AFD" w:rsidRPr="00C32F08" w:rsidP="00F35AFD" w14:paraId="266423EF" w14:textId="77777777">
      <w:pPr>
        <w:tabs>
          <w:tab w:val="left" w:pos="360"/>
          <w:tab w:val="left" w:pos="1512"/>
        </w:tabs>
        <w:spacing w:before="141" w:line="230" w:lineRule="exact"/>
        <w:ind w:left="644"/>
        <w:jc w:val="both"/>
        <w:textAlignment w:val="baseline"/>
        <w:rPr>
          <w:rFonts w:ascii="Arial" w:eastAsia="Arial" w:hAnsi="Arial"/>
          <w:bCs/>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Se decidise exercer o seu dereito de oposición, informámolo/a de que deixaremos de realizar o tratamento sen requirirlle ningún outro requisito adicional.</w:t>
      </w:r>
    </w:p>
    <w:p w:rsidR="00F35AFD" w:rsidRPr="00C32F08" w:rsidP="00F35AFD" w14:paraId="6AC35034" w14:textId="77777777">
      <w:pPr>
        <w:numPr>
          <w:ilvl w:val="0"/>
          <w:numId w:val="8"/>
        </w:numPr>
        <w:tabs>
          <w:tab w:val="clear" w:pos="360"/>
          <w:tab w:val="left" w:pos="1512"/>
        </w:tabs>
        <w:spacing w:before="141" w:line="230" w:lineRule="exact"/>
        <w:ind w:left="644" w:hanging="360"/>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 xml:space="preserve">Comprobación previa da súa capacidade de pagamento: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cando as ofertas que queiramos transmitirlle consistan en produtos ou servizos que impliquen o pagamento de cotas ou en financiamento, comprobaremos previamente a súa capacidade de pagamento.</w:t>
      </w:r>
    </w:p>
    <w:p w:rsidR="00F35AFD" w:rsidRPr="008818ED" w:rsidP="00F35AFD" w14:paraId="61E8C690" w14:textId="3AB46CB1">
      <w:pPr>
        <w:tabs>
          <w:tab w:val="left" w:pos="360"/>
          <w:tab w:val="left" w:pos="1512"/>
        </w:tabs>
        <w:spacing w:before="141" w:line="230" w:lineRule="exact"/>
        <w:ind w:left="644"/>
        <w:jc w:val="both"/>
        <w:textAlignment w:val="baseline"/>
        <w:rPr>
          <w:rFonts w:ascii="Arial" w:eastAsia="Arial" w:hAnsi="Arial"/>
          <w:b/>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Esta comprobación previa realizarémola mediante o tratamento detallado na epígrafe 6.2.B desta política de privacidade, co fin de ofrecerlle un límite de crédito e un prazo de devolución axeitados ao coñecemento que teñamos da súa situación financeira, de acordo cos principios de responsabilidade na oferta de produtos de financiamento esixidos polo Banco de España e pola normativa sobre supervisión prudencial e de solvencia das entidades de crédito e de préstamo responsable.</w:t>
      </w:r>
    </w:p>
    <w:p w:rsidR="00F35AFD" w:rsidRPr="00C32F08" w:rsidP="00F35AFD" w14:paraId="3A165CD4" w14:textId="2D13C4A3">
      <w:pPr>
        <w:numPr>
          <w:ilvl w:val="0"/>
          <w:numId w:val="8"/>
        </w:numPr>
        <w:tabs>
          <w:tab w:val="clear" w:pos="360"/>
          <w:tab w:val="left" w:pos="1512"/>
        </w:tabs>
        <w:spacing w:before="141" w:line="230" w:lineRule="exact"/>
        <w:ind w:left="644" w:hanging="360"/>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 xml:space="preserve">Vixencia do tratamento: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Este tratamento entrará en vigor a partir do 10 de outubro de 2022.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En todo caso, con carácter previo, recibirá unha comunicación informativa personalizada.</w:t>
      </w:r>
    </w:p>
    <w:p w:rsidR="00F35AFD" w:rsidRPr="00C32F08" w:rsidP="00F35AFD" w14:paraId="06F3F4AE" w14:textId="77777777">
      <w:pPr>
        <w:tabs>
          <w:tab w:val="left" w:pos="360"/>
          <w:tab w:val="left" w:pos="1512"/>
        </w:tabs>
        <w:spacing w:before="141" w:line="230" w:lineRule="exact"/>
        <w:ind w:left="644"/>
        <w:jc w:val="both"/>
        <w:textAlignment w:val="baseline"/>
        <w:rPr>
          <w:rFonts w:ascii="Arial" w:eastAsia="Arial" w:hAnsi="Arial"/>
          <w:bCs/>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Deixaremos de realizar este tratamento, sen ningún outro requisito adicional, en calquera destas dúas circunstancias: </w:t>
      </w:r>
    </w:p>
    <w:p w:rsidR="00F35AFD" w:rsidRPr="00C32F08" w:rsidP="00F35AFD" w14:paraId="57FE6B82" w14:textId="77777777">
      <w:pPr>
        <w:pStyle w:val="ListParagraph"/>
        <w:numPr>
          <w:ilvl w:val="0"/>
          <w:numId w:val="10"/>
        </w:numPr>
        <w:spacing w:before="120"/>
        <w:ind w:left="1003" w:hanging="357"/>
        <w:contextualSpacing w:val="0"/>
        <w:jc w:val="both"/>
        <w:rPr>
          <w:rFonts w:ascii="Arial" w:eastAsia="Arial" w:hAnsi="Arial"/>
          <w:bCs/>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Cando nos poñamos en contacto con vostede para solicitar o seu consentimento aos tratamentos comerciais das empresas do Grupo CaixaBank descritos nos apartados 6.1.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(A, B e C), tanto se vostede os autoriza como se os rexeita.</w:t>
      </w:r>
    </w:p>
    <w:p w:rsidR="00F35AFD" w:rsidRPr="00C32F08" w:rsidP="00F35AFD" w14:paraId="566F5230" w14:textId="77777777">
      <w:pPr>
        <w:pStyle w:val="ListParagraph"/>
        <w:numPr>
          <w:ilvl w:val="0"/>
          <w:numId w:val="10"/>
        </w:numPr>
        <w:spacing w:before="120"/>
        <w:ind w:left="1003" w:hanging="357"/>
        <w:contextualSpacing w:val="0"/>
        <w:jc w:val="both"/>
        <w:rPr>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No caso de que vostede exercite o seu </w:t>
      </w: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dereito de oposición.</w:t>
      </w:r>
    </w:p>
    <w:p w:rsidR="00F35AFD" w:rsidRPr="00C32F08" w:rsidP="00F35AFD" w14:paraId="07B0CDDD" w14:textId="77777777">
      <w:pPr>
        <w:pStyle w:val="ListParagraph"/>
        <w:spacing w:before="114" w:line="238" w:lineRule="exact"/>
        <w:ind w:left="142"/>
        <w:jc w:val="both"/>
        <w:textAlignment w:val="baseline"/>
        <w:rPr>
          <w:rFonts w:ascii="Arial" w:eastAsia="Arial" w:hAnsi="Arial"/>
          <w:b/>
          <w:bCs/>
          <w:color w:val="000000" w:themeColor="text1"/>
          <w:sz w:val="20"/>
          <w:szCs w:val="20"/>
          <w:u w:val="single"/>
          <w:lang w:val="es-ES"/>
        </w:rPr>
      </w:pPr>
    </w:p>
    <w:p w:rsidR="00F35AFD" w:rsidRPr="008818ED" w:rsidP="008818ED" w14:paraId="43307954" w14:textId="44BB03BE">
      <w:pPr>
        <w:pStyle w:val="ListParagraph"/>
        <w:spacing w:before="114" w:line="238" w:lineRule="exact"/>
        <w:ind w:left="142"/>
        <w:jc w:val="both"/>
        <w:textAlignment w:val="baseline"/>
        <w:rPr>
          <w:rFonts w:ascii="Arial" w:eastAsia="Arial" w:hAnsi="Arial"/>
          <w:color w:val="000000" w:themeColor="text1"/>
          <w:sz w:val="20"/>
          <w:szCs w:val="20"/>
          <w:lang w:val="es-ES"/>
        </w:rPr>
      </w:pPr>
      <w:r>
        <w:rPr>
          <w:rStyle w:val="DefaultParagraphFont"/>
          <w:rFonts w:ascii="Arial" w:eastAsia="Arial" w:hAnsi="Arial" w:cs="Arial"/>
          <w:b/>
          <w:i w:val="0"/>
          <w:caps w:val="0"/>
          <w:smallCaps w:val="0"/>
          <w:strike w:val="0"/>
          <w:vanish w:val="0"/>
          <w:color w:val="000000"/>
          <w:spacing w:val="0"/>
          <w:w w:val="100"/>
          <w:position w:val="0"/>
          <w:sz w:val="20"/>
          <w:u w:val="single"/>
          <w:vertAlign w:val="baseline"/>
        </w:rPr>
        <w:t xml:space="preserve">Responsable do tratamento: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O responsable deste tratamento é CaixaBank Payments &amp; Consumer.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Este tratamento non se realiza en corresponsabilidade.</w:t>
      </w:r>
    </w:p>
    <w:p w:rsidR="007B62BB" w14:paraId="7AD23190" w14:textId="5D488C05">
      <w:pPr>
        <w:spacing w:before="397" w:line="305" w:lineRule="exact"/>
        <w:textAlignment w:val="baseline"/>
        <w:rPr>
          <w:rFonts w:ascii="Calibri" w:eastAsia="Calibri" w:hAnsi="Calibri"/>
          <w:b/>
          <w:color w:val="00ADEE"/>
          <w:spacing w:val="3"/>
          <w:sz w:val="27"/>
          <w:lang w:val="es-ES"/>
        </w:rPr>
      </w:pPr>
      <w:r>
        <w:rPr>
          <w:rStyle w:val="DefaultParagraphFont"/>
          <w:rFonts w:ascii="Calibri" w:eastAsia="Calibri" w:hAnsi="Calibri" w:cs="Calibri"/>
          <w:b/>
          <w:i w:val="0"/>
          <w:caps w:val="0"/>
          <w:smallCaps w:val="0"/>
          <w:strike w:val="0"/>
          <w:vanish w:val="0"/>
          <w:color w:val="00ADEE"/>
          <w:spacing w:val="3"/>
          <w:w w:val="100"/>
          <w:position w:val="0"/>
          <w:sz w:val="27"/>
          <w:u w:val="none"/>
          <w:vertAlign w:val="baseline"/>
        </w:rPr>
        <w:t xml:space="preserve">7. </w:t>
      </w:r>
      <w:r>
        <w:rPr>
          <w:rStyle w:val="DefaultParagraphFont"/>
          <w:rFonts w:ascii="Calibri" w:eastAsia="Calibri" w:hAnsi="Calibri" w:cs="Calibri"/>
          <w:b/>
          <w:i w:val="0"/>
          <w:caps w:val="0"/>
          <w:smallCaps w:val="0"/>
          <w:strike w:val="0"/>
          <w:vanish w:val="0"/>
          <w:color w:val="00ADEE"/>
          <w:spacing w:val="3"/>
          <w:w w:val="100"/>
          <w:position w:val="0"/>
          <w:sz w:val="27"/>
          <w:u w:val="none"/>
          <w:vertAlign w:val="baseline"/>
        </w:rPr>
        <w:t>Destinatarios dos datos</w:t>
      </w:r>
    </w:p>
    <w:p w:rsidR="007B62BB" w14:paraId="6CC45E71" w14:textId="77777777">
      <w:pPr>
        <w:spacing w:before="371" w:line="230" w:lineRule="exact"/>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Responsables e corresponsables do tratamento dos datos</w:t>
      </w:r>
    </w:p>
    <w:p w:rsidR="007B62BB" w14:paraId="4467FC14" w14:textId="77777777">
      <w:pPr>
        <w:spacing w:before="125" w:line="237" w:lineRule="exact"/>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Os datos que tratamos na túa condición de cliente de CaixaBank Payments &amp; Consumer tratámolos desde CaixaBank Payments &amp; Consumer.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Se os tratamentos son en corresponsabilidade, son realizados polas empresas do Grupo CaixaBank, de acordo co que expuxemos para cada un dos tratamentos.</w:t>
      </w:r>
    </w:p>
    <w:p w:rsidR="007B62BB" w14:paraId="643E5BD0" w14:textId="77777777">
      <w:pPr>
        <w:spacing w:before="372" w:line="230" w:lineRule="exact"/>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Autoridades ou organismos oficiais</w:t>
      </w:r>
    </w:p>
    <w:p w:rsidR="007B62BB" w14:paraId="0AAC73FD" w14:textId="43EC8757">
      <w:pPr>
        <w:spacing w:line="237" w:lineRule="exact"/>
        <w:jc w:val="both"/>
        <w:textAlignment w:val="baseline"/>
        <w:rPr>
          <w:rFonts w:ascii="Arial" w:eastAsia="Arial" w:hAnsi="Arial"/>
          <w:color w:val="000000"/>
          <w:sz w:val="20"/>
          <w:lang w:val="es-ES"/>
        </w:rPr>
      </w:pPr>
      <w:r>
        <w:rPr>
          <w:noProof/>
        </w:rPr>
        <mc:AlternateContent>
          <mc:Choice Requires="wps">
            <w:drawing>
              <wp:anchor distT="0" distB="0" distL="0" distR="0" simplePos="0" relativeHeight="251696128" behindDoc="1" locked="0" layoutInCell="1" allowOverlap="1">
                <wp:simplePos x="0" y="0"/>
                <wp:positionH relativeFrom="page">
                  <wp:posOffset>6877685</wp:posOffset>
                </wp:positionH>
                <wp:positionV relativeFrom="page">
                  <wp:posOffset>10224770</wp:posOffset>
                </wp:positionV>
                <wp:extent cx="256540" cy="160655"/>
                <wp:effectExtent l="0" t="0" r="0" b="0"/>
                <wp:wrapSquare wrapText="bothSides"/>
                <wp:docPr id="4"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6540"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67B85" w14:textId="77777777">
                            <w:pPr>
                              <w:spacing w:before="2" w:line="240" w:lineRule="exact"/>
                              <w:textAlignment w:val="baseline"/>
                              <w:rPr>
                                <w:rFonts w:ascii="Arial" w:eastAsia="Arial" w:hAnsi="Arial"/>
                                <w:color w:val="000000"/>
                                <w:spacing w:val="16"/>
                                <w:lang w:val="es-ES"/>
                              </w:rPr>
                            </w:pPr>
                            <w:r>
                              <w:rPr>
                                <w:rStyle w:val="DefaultParagraphFont"/>
                                <w:rFonts w:ascii="Arial" w:eastAsia="Arial" w:hAnsi="Arial" w:cs="Arial"/>
                                <w:b w:val="0"/>
                                <w:i w:val="0"/>
                                <w:caps w:val="0"/>
                                <w:smallCaps w:val="0"/>
                                <w:strike w:val="0"/>
                                <w:vanish w:val="0"/>
                                <w:color w:val="000000"/>
                                <w:spacing w:val="16"/>
                                <w:w w:val="100"/>
                                <w:position w:val="0"/>
                                <w:sz w:val="22"/>
                                <w:u w:val="none"/>
                                <w:vertAlign w:val="baseline"/>
                              </w:rPr>
                              <w:t>21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5" o:spid="_x0000_s1043" type="#_x0000_t202" style="width:20.2pt;height:12.65pt;margin-top:805.1pt;margin-left:541.55pt;mso-height-percent:0;mso-height-relative:page;mso-position-horizontal-relative:page;mso-position-vertical-relative:page;mso-width-percent:0;mso-width-relative:page;mso-wrap-distance-bottom:0;mso-wrap-distance-left:0;mso-wrap-distance-right:0;mso-wrap-distance-top:0;position:absolute;v-text-anchor:top;z-index:-251621376" filled="f" fillcolor="this" stroked="f">
                <v:textbox inset="0,0,0,0">
                  <w:txbxContent>
                    <w:p w:rsidR="00A67B85" w14:textId="77777777">
                      <w:pPr>
                        <w:spacing w:before="2" w:line="240" w:lineRule="exact"/>
                        <w:textAlignment w:val="baseline"/>
                        <w:rPr>
                          <w:rFonts w:ascii="Arial" w:eastAsia="Arial" w:hAnsi="Arial"/>
                          <w:color w:val="000000"/>
                          <w:spacing w:val="16"/>
                          <w:lang w:val="es-ES"/>
                        </w:rPr>
                      </w:pPr>
                      <w:r>
                        <w:rPr>
                          <w:rStyle w:val="DefaultParagraphFont"/>
                          <w:rFonts w:ascii="Arial" w:eastAsia="Arial" w:hAnsi="Arial" w:cs="Arial"/>
                          <w:b w:val="0"/>
                          <w:i w:val="0"/>
                          <w:caps w:val="0"/>
                          <w:smallCaps w:val="0"/>
                          <w:strike w:val="0"/>
                          <w:vanish w:val="0"/>
                          <w:color w:val="000000"/>
                          <w:spacing w:val="16"/>
                          <w:w w:val="100"/>
                          <w:position w:val="0"/>
                          <w:sz w:val="22"/>
                          <w:u w:val="none"/>
                          <w:vertAlign w:val="baseline"/>
                        </w:rPr>
                        <w:t>21</w:t>
                      </w:r>
                    </w:p>
                  </w:txbxContent>
                </v:textbox>
                <w10:wrap type="square"/>
              </v:shape>
            </w:pict>
          </mc:Fallback>
        </mc:AlternateContent>
      </w:r>
      <w:r>
        <w:rPr>
          <w:rStyle w:val="DefaultParagraphFont"/>
          <w:rFonts w:ascii="Arial" w:eastAsia="Arial" w:hAnsi="Arial" w:cs="Arial"/>
          <w:b w:val="0"/>
          <w:i w:val="0"/>
          <w:caps w:val="0"/>
          <w:smallCaps w:val="0"/>
          <w:strike w:val="0"/>
          <w:vanish w:val="0"/>
          <w:color w:val="000000"/>
          <w:spacing w:val="-4"/>
          <w:w w:val="100"/>
          <w:position w:val="0"/>
          <w:sz w:val="20"/>
          <w:u w:val="none"/>
          <w:vertAlign w:val="baseline"/>
        </w:rPr>
        <w:t>As entidades de crédito como CaixaBank Payments &amp; Consumer e demais provedores de servizos de pagamento podemos estar obrigados legalmente a facilitar información sobre as transaccións que realizamos ás autoridades ou organismos oficiais doutros países situados tanto dentro como fóra da Unión</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 Europea.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Esa obriga dáse no marco da loita contra o financiamento do terrorismo e formas graves de delincuencia organizada e a prevención do branqueo de capitais, así como no marco da supervisión prudencial das entidades de crédito que realizan o Banco de España e o Banco Central Europeo.</w:t>
      </w:r>
    </w:p>
    <w:p w:rsidR="007B62BB" w14:paraId="14EA64FD" w14:textId="77777777">
      <w:pPr>
        <w:spacing w:before="124" w:line="237" w:lineRule="exact"/>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Tamén poden estar suxeitos a esta obriga os sistemas de pagamento e prestadores de servizos tecnolóxicos cos que mantemos relacións e aos que transmitimos os datos para levar a cabo transaccións.</w:t>
      </w:r>
    </w:p>
    <w:p w:rsidR="007B62BB" w14:paraId="7F30FA99" w14:textId="77777777">
      <w:pPr>
        <w:spacing w:before="371" w:line="230" w:lineRule="exact"/>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Ficheiros de cumprimento ou incumprimento de obrigas monetarias</w:t>
      </w:r>
    </w:p>
    <w:p w:rsidR="007B62BB" w14:paraId="150AC4BC" w14:textId="77777777">
      <w:pPr>
        <w:spacing w:before="123" w:line="237" w:lineRule="exact"/>
        <w:jc w:val="both"/>
        <w:textAlignment w:val="baseline"/>
        <w:rPr>
          <w:rFonts w:ascii="Arial" w:eastAsia="Arial" w:hAnsi="Arial"/>
          <w:color w:val="000000"/>
          <w:spacing w:val="-5"/>
          <w:sz w:val="20"/>
          <w:lang w:val="es-ES"/>
        </w:rPr>
      </w:pPr>
      <w:r>
        <w:rPr>
          <w:rStyle w:val="DefaultParagraphFont"/>
          <w:rFonts w:ascii="Arial" w:eastAsia="Arial" w:hAnsi="Arial" w:cs="Arial"/>
          <w:b w:val="0"/>
          <w:i w:val="0"/>
          <w:caps w:val="0"/>
          <w:smallCaps w:val="0"/>
          <w:strike w:val="0"/>
          <w:vanish w:val="0"/>
          <w:color w:val="000000"/>
          <w:spacing w:val="-5"/>
          <w:w w:val="100"/>
          <w:position w:val="0"/>
          <w:sz w:val="20"/>
          <w:u w:val="none"/>
          <w:vertAlign w:val="baseline"/>
        </w:rPr>
        <w:t>Se vostede deixase de pagar calquera das obrigas monetarias que contraeu connosco respecto das nosas Relacións Contractuais, poderemos comunicar, nas condicións e cos requisitos previstos na normativa, os datos do impagamento aos seguintes sistemas de información crediticia:</w:t>
      </w:r>
    </w:p>
    <w:p w:rsidR="007B62BB" w14:paraId="592A0B3B" w14:textId="77777777">
      <w:pPr>
        <w:tabs>
          <w:tab w:val="left" w:pos="720"/>
        </w:tabs>
        <w:spacing w:before="120" w:line="240" w:lineRule="exact"/>
        <w:ind w:left="720" w:hanging="360"/>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&gt;</w:t>
        <w:tab/>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Ficheiro Asnef: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Asnef Equifax Servizos de Información sobre Solvencia e Crédito.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Apartado de correos 10546, 28080 Madrid </w:t>
      </w:r>
      <w:hyperlink r:id="rId20" w:history="1">
        <w:r>
          <w:rPr>
            <w:rStyle w:val="DefaultParagraphFont"/>
            <w:rFonts w:ascii="Arial" w:eastAsia="Arial" w:hAnsi="Arial" w:cs="Arial"/>
            <w:b w:val="0"/>
            <w:i w:val="0"/>
            <w:caps w:val="0"/>
            <w:smallCaps w:val="0"/>
            <w:strike w:val="0"/>
            <w:vanish w:val="0"/>
            <w:color w:val="0000FF"/>
            <w:spacing w:val="0"/>
            <w:w w:val="100"/>
            <w:position w:val="0"/>
            <w:sz w:val="20"/>
            <w:highlight w:val="none"/>
            <w:u w:val="single" w:color="auto"/>
            <w:vertAlign w:val="baseline"/>
          </w:rPr>
          <w:t xml:space="preserve">(sac@equifax.es) </w:t>
        </w:r>
      </w:hyperlink>
      <w:hyperlink r:id="rId20" w:history="1"/>
    </w:p>
    <w:p w:rsidR="007B62BB" w14:paraId="3CFDB358" w14:textId="77777777">
      <w:pPr>
        <w:tabs>
          <w:tab w:val="left" w:pos="720"/>
        </w:tabs>
        <w:spacing w:before="131" w:line="229" w:lineRule="exact"/>
        <w:ind w:left="360"/>
        <w:jc w:val="both"/>
        <w:textAlignment w:val="baseline"/>
        <w:rPr>
          <w:rFonts w:ascii="Arial" w:eastAsia="Arial" w:hAnsi="Arial"/>
          <w:color w:val="000000"/>
          <w:spacing w:val="-2"/>
          <w:sz w:val="20"/>
          <w:lang w:val="es-ES"/>
        </w:rPr>
      </w:pPr>
      <w:r>
        <w:rPr>
          <w:rStyle w:val="DefaultParagraphFont"/>
          <w:rFonts w:ascii="Arial" w:eastAsia="Arial" w:hAnsi="Arial" w:cs="Arial"/>
          <w:b w:val="0"/>
          <w:i w:val="0"/>
          <w:caps w:val="0"/>
          <w:smallCaps w:val="0"/>
          <w:strike w:val="0"/>
          <w:vanish w:val="0"/>
          <w:color w:val="000000"/>
          <w:spacing w:val="-2"/>
          <w:w w:val="100"/>
          <w:position w:val="0"/>
          <w:sz w:val="20"/>
          <w:u w:val="none"/>
          <w:vertAlign w:val="baseline"/>
        </w:rPr>
        <w:t>&gt;</w:t>
        <w:tab/>
      </w:r>
      <w:r>
        <w:rPr>
          <w:rStyle w:val="DefaultParagraphFont"/>
          <w:rFonts w:ascii="Arial" w:eastAsia="Arial" w:hAnsi="Arial" w:cs="Arial"/>
          <w:b w:val="0"/>
          <w:i w:val="0"/>
          <w:caps w:val="0"/>
          <w:smallCaps w:val="0"/>
          <w:strike w:val="0"/>
          <w:vanish w:val="0"/>
          <w:color w:val="000000"/>
          <w:spacing w:val="-2"/>
          <w:w w:val="100"/>
          <w:position w:val="0"/>
          <w:sz w:val="20"/>
          <w:u w:val="none"/>
          <w:vertAlign w:val="baseline"/>
        </w:rPr>
        <w:t xml:space="preserve">Ficheiro Badexcug: </w:t>
      </w:r>
      <w:r>
        <w:rPr>
          <w:rStyle w:val="DefaultParagraphFont"/>
          <w:rFonts w:ascii="Arial" w:eastAsia="Arial" w:hAnsi="Arial" w:cs="Arial"/>
          <w:b w:val="0"/>
          <w:i w:val="0"/>
          <w:caps w:val="0"/>
          <w:smallCaps w:val="0"/>
          <w:strike w:val="0"/>
          <w:vanish w:val="0"/>
          <w:color w:val="000000"/>
          <w:spacing w:val="-2"/>
          <w:w w:val="100"/>
          <w:position w:val="0"/>
          <w:sz w:val="20"/>
          <w:u w:val="none"/>
          <w:vertAlign w:val="baseline"/>
        </w:rPr>
        <w:t>Apartado de correos 1188, 28108 Alcobendas (</w:t>
      </w:r>
      <w:hyperlink r:id="rId21" w:history="1">
        <w:r>
          <w:rPr>
            <w:rStyle w:val="DefaultParagraphFont"/>
            <w:rFonts w:ascii="Arial" w:eastAsia="Arial" w:hAnsi="Arial" w:cs="Arial"/>
            <w:b w:val="0"/>
            <w:i w:val="0"/>
            <w:caps w:val="0"/>
            <w:smallCaps w:val="0"/>
            <w:strike w:val="0"/>
            <w:vanish w:val="0"/>
            <w:color w:val="0000FF"/>
            <w:spacing w:val="-2"/>
            <w:w w:val="100"/>
            <w:position w:val="0"/>
            <w:sz w:val="20"/>
            <w:highlight w:val="none"/>
            <w:u w:val="single" w:color="auto"/>
            <w:vertAlign w:val="baseline"/>
          </w:rPr>
          <w:t>badexcug@experian.com</w:t>
        </w:r>
      </w:hyperlink>
      <w:r>
        <w:rPr>
          <w:rStyle w:val="DefaultParagraphFont"/>
          <w:rFonts w:ascii="Arial" w:eastAsia="Arial" w:hAnsi="Arial" w:cs="Arial"/>
          <w:b w:val="0"/>
          <w:i w:val="0"/>
          <w:caps w:val="0"/>
          <w:smallCaps w:val="0"/>
          <w:strike w:val="0"/>
          <w:vanish w:val="0"/>
          <w:color w:val="000000"/>
          <w:spacing w:val="-2"/>
          <w:w w:val="100"/>
          <w:position w:val="0"/>
          <w:sz w:val="20"/>
          <w:u w:val="none"/>
          <w:vertAlign w:val="baseline"/>
        </w:rPr>
        <w:t>)</w:t>
      </w:r>
      <w:hyperlink r:id="rId21" w:history="1"/>
    </w:p>
    <w:p w:rsidR="007B62BB" w14:paraId="6BD619CC" w14:textId="77777777">
      <w:pPr>
        <w:spacing w:before="119" w:line="238" w:lineRule="exact"/>
        <w:jc w:val="both"/>
        <w:textAlignment w:val="baseline"/>
        <w:rPr>
          <w:rFonts w:ascii="Arial" w:eastAsia="Arial" w:hAnsi="Arial"/>
          <w:color w:val="000000"/>
          <w:spacing w:val="-4"/>
          <w:sz w:val="20"/>
          <w:lang w:val="es-ES"/>
        </w:rPr>
      </w:pPr>
      <w:r>
        <w:rPr>
          <w:rStyle w:val="DefaultParagraphFont"/>
          <w:rFonts w:ascii="Arial" w:eastAsia="Arial" w:hAnsi="Arial" w:cs="Arial"/>
          <w:b w:val="0"/>
          <w:i w:val="0"/>
          <w:caps w:val="0"/>
          <w:smallCaps w:val="0"/>
          <w:strike w:val="0"/>
          <w:vanish w:val="0"/>
          <w:color w:val="000000"/>
          <w:spacing w:val="-4"/>
          <w:w w:val="100"/>
          <w:position w:val="0"/>
          <w:sz w:val="20"/>
          <w:u w:val="none"/>
          <w:vertAlign w:val="baseline"/>
        </w:rPr>
        <w:t>Así mesmo, informámolo/a de que pode exercer os seus dereitos de acceso, rectificación, oposición, supresión, limitación, portabilidade dos seus datos persoais e a non ser obxecto dunha decisión automatizada, de acordo coa lei, ante estes ficheiros de cumprimento ou incumprimento nos enderezos que lle indicamos.</w:t>
      </w:r>
    </w:p>
    <w:p w:rsidR="007B62BB" w14:paraId="0FA8975B" w14:textId="77777777">
      <w:pPr>
        <w:spacing w:before="371" w:line="230" w:lineRule="exact"/>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Comunicación de datos na externalización de servizos</w:t>
      </w:r>
    </w:p>
    <w:p w:rsidR="007B62BB" w14:paraId="51C3356E" w14:textId="77777777">
      <w:pPr>
        <w:spacing w:before="130" w:line="229" w:lineRule="exact"/>
        <w:textAlignment w:val="baseline"/>
        <w:rPr>
          <w:rFonts w:ascii="Arial" w:eastAsia="Arial" w:hAnsi="Arial"/>
          <w:color w:val="000000"/>
          <w:spacing w:val="-4"/>
          <w:sz w:val="20"/>
          <w:lang w:val="es-ES"/>
        </w:rPr>
      </w:pPr>
      <w:r>
        <w:rPr>
          <w:rStyle w:val="DefaultParagraphFont"/>
          <w:rFonts w:ascii="Arial" w:eastAsia="Arial" w:hAnsi="Arial" w:cs="Arial"/>
          <w:b w:val="0"/>
          <w:i w:val="0"/>
          <w:caps w:val="0"/>
          <w:smallCaps w:val="0"/>
          <w:strike w:val="0"/>
          <w:vanish w:val="0"/>
          <w:color w:val="000000"/>
          <w:spacing w:val="-4"/>
          <w:w w:val="100"/>
          <w:position w:val="0"/>
          <w:sz w:val="20"/>
          <w:u w:val="none"/>
          <w:vertAlign w:val="baseline"/>
        </w:rPr>
        <w:t>Por veces, recorremos a prestadores de servizos con acceso potencial a datos de carácter persoal.</w:t>
      </w:r>
    </w:p>
    <w:p w:rsidR="007B62BB" w14:paraId="48E59FB7" w14:textId="77777777">
      <w:pPr>
        <w:spacing w:before="124" w:line="237" w:lineRule="exact"/>
        <w:jc w:val="both"/>
        <w:textAlignment w:val="baseline"/>
        <w:rPr>
          <w:rFonts w:ascii="Arial" w:eastAsia="Arial" w:hAnsi="Arial"/>
          <w:color w:val="000000"/>
          <w:spacing w:val="-4"/>
          <w:sz w:val="20"/>
          <w:lang w:val="es-ES"/>
        </w:rPr>
      </w:pPr>
      <w:r>
        <w:rPr>
          <w:rStyle w:val="DefaultParagraphFont"/>
          <w:rFonts w:ascii="Arial" w:eastAsia="Arial" w:hAnsi="Arial" w:cs="Arial"/>
          <w:b w:val="0"/>
          <w:i w:val="0"/>
          <w:caps w:val="0"/>
          <w:smallCaps w:val="0"/>
          <w:strike w:val="0"/>
          <w:vanish w:val="0"/>
          <w:color w:val="000000"/>
          <w:spacing w:val="-4"/>
          <w:w w:val="100"/>
          <w:position w:val="0"/>
          <w:sz w:val="20"/>
          <w:u w:val="none"/>
          <w:vertAlign w:val="baseline"/>
        </w:rPr>
        <w:t>Estes prestadores presentan garantías adecuadas e suficientes en relación co tratamento de datos, xa que levamos a cabo unha selección responsable de prestadores de servizo que incorpora requirimentos específicos no suposto de que os servizos impliquen o tratamento de datos de carácter persoal.</w:t>
      </w:r>
    </w:p>
    <w:p w:rsidR="007B62BB" w14:paraId="2C2D18C2" w14:textId="77777777">
      <w:pPr>
        <w:spacing w:before="131" w:line="229" w:lineRule="exact"/>
        <w:textAlignment w:val="baseline"/>
        <w:rPr>
          <w:rFonts w:ascii="Arial" w:eastAsia="Arial" w:hAnsi="Arial"/>
          <w:color w:val="000000"/>
          <w:spacing w:val="-4"/>
          <w:sz w:val="20"/>
          <w:lang w:val="es-ES"/>
        </w:rPr>
      </w:pPr>
      <w:r>
        <w:rPr>
          <w:rStyle w:val="DefaultParagraphFont"/>
          <w:rFonts w:ascii="Arial" w:eastAsia="Arial" w:hAnsi="Arial" w:cs="Arial"/>
          <w:b w:val="0"/>
          <w:i w:val="0"/>
          <w:caps w:val="0"/>
          <w:smallCaps w:val="0"/>
          <w:strike w:val="0"/>
          <w:vanish w:val="0"/>
          <w:color w:val="000000"/>
          <w:spacing w:val="-4"/>
          <w:w w:val="100"/>
          <w:position w:val="0"/>
          <w:sz w:val="20"/>
          <w:u w:val="none"/>
          <w:vertAlign w:val="baseline"/>
        </w:rPr>
        <w:t>A tipoloxía de servizos que podemos encargar a prestadores de servizos é:</w:t>
      </w:r>
    </w:p>
    <w:p w:rsidR="007B62BB" w14:paraId="591B85D2" w14:textId="77777777">
      <w:pPr>
        <w:tabs>
          <w:tab w:val="left" w:pos="720"/>
        </w:tabs>
        <w:spacing w:before="131" w:line="229" w:lineRule="exact"/>
        <w:ind w:left="360"/>
        <w:textAlignment w:val="baseline"/>
        <w:rPr>
          <w:rFonts w:ascii="Arial" w:eastAsia="Arial" w:hAnsi="Arial"/>
          <w:color w:val="000000"/>
          <w:spacing w:val="-1"/>
          <w:sz w:val="20"/>
          <w:lang w:val="es-ES"/>
        </w:rPr>
      </w:pPr>
      <w:r>
        <w:rPr>
          <w:rStyle w:val="DefaultParagraphFont"/>
          <w:rFonts w:ascii="Arial" w:eastAsia="Arial" w:hAnsi="Arial" w:cs="Arial"/>
          <w:b w:val="0"/>
          <w:i w:val="0"/>
          <w:caps w:val="0"/>
          <w:smallCaps w:val="0"/>
          <w:strike w:val="0"/>
          <w:vanish w:val="0"/>
          <w:color w:val="000000"/>
          <w:spacing w:val="-1"/>
          <w:w w:val="100"/>
          <w:position w:val="0"/>
          <w:sz w:val="20"/>
          <w:u w:val="none"/>
          <w:vertAlign w:val="baseline"/>
        </w:rPr>
        <w:t>&gt;</w:t>
        <w:tab/>
      </w:r>
      <w:r>
        <w:rPr>
          <w:rStyle w:val="DefaultParagraphFont"/>
          <w:rFonts w:ascii="Arial" w:eastAsia="Arial" w:hAnsi="Arial" w:cs="Arial"/>
          <w:b w:val="0"/>
          <w:i w:val="0"/>
          <w:caps w:val="0"/>
          <w:smallCaps w:val="0"/>
          <w:strike w:val="0"/>
          <w:vanish w:val="0"/>
          <w:color w:val="000000"/>
          <w:spacing w:val="-1"/>
          <w:w w:val="100"/>
          <w:position w:val="0"/>
          <w:sz w:val="20"/>
          <w:u w:val="none"/>
          <w:vertAlign w:val="baseline"/>
        </w:rPr>
        <w:t>Servizos de backoffice financeiro</w:t>
      </w:r>
    </w:p>
    <w:p w:rsidR="007B62BB" w14:paraId="0FE99DBD" w14:textId="77777777">
      <w:pPr>
        <w:tabs>
          <w:tab w:val="left" w:pos="720"/>
        </w:tabs>
        <w:spacing w:before="126" w:line="229" w:lineRule="exact"/>
        <w:ind w:left="360"/>
        <w:textAlignment w:val="baseline"/>
        <w:rPr>
          <w:rFonts w:ascii="Arial" w:eastAsia="Arial" w:hAnsi="Arial"/>
          <w:color w:val="000000"/>
          <w:spacing w:val="-1"/>
          <w:sz w:val="20"/>
          <w:lang w:val="es-ES"/>
        </w:rPr>
      </w:pPr>
      <w:r>
        <w:rPr>
          <w:rStyle w:val="DefaultParagraphFont"/>
          <w:rFonts w:ascii="Arial" w:eastAsia="Arial" w:hAnsi="Arial" w:cs="Arial"/>
          <w:b w:val="0"/>
          <w:i w:val="0"/>
          <w:caps w:val="0"/>
          <w:smallCaps w:val="0"/>
          <w:strike w:val="0"/>
          <w:vanish w:val="0"/>
          <w:color w:val="000000"/>
          <w:spacing w:val="-1"/>
          <w:w w:val="100"/>
          <w:position w:val="0"/>
          <w:sz w:val="20"/>
          <w:u w:val="none"/>
          <w:vertAlign w:val="baseline"/>
        </w:rPr>
        <w:t>&gt;</w:t>
        <w:tab/>
      </w:r>
      <w:r>
        <w:rPr>
          <w:rStyle w:val="DefaultParagraphFont"/>
          <w:rFonts w:ascii="Arial" w:eastAsia="Arial" w:hAnsi="Arial" w:cs="Arial"/>
          <w:b w:val="0"/>
          <w:i w:val="0"/>
          <w:caps w:val="0"/>
          <w:smallCaps w:val="0"/>
          <w:strike w:val="0"/>
          <w:vanish w:val="0"/>
          <w:color w:val="000000"/>
          <w:spacing w:val="-1"/>
          <w:w w:val="100"/>
          <w:position w:val="0"/>
          <w:sz w:val="20"/>
          <w:u w:val="none"/>
          <w:vertAlign w:val="baseline"/>
        </w:rPr>
        <w:t>Servizos de apoio administrativo</w:t>
      </w:r>
    </w:p>
    <w:p w:rsidR="007B62BB" w14:paraId="105503FA" w14:textId="77777777">
      <w:pPr>
        <w:tabs>
          <w:tab w:val="left" w:pos="720"/>
        </w:tabs>
        <w:spacing w:before="131" w:line="229" w:lineRule="exact"/>
        <w:ind w:left="360"/>
        <w:textAlignment w:val="baseline"/>
        <w:rPr>
          <w:rFonts w:ascii="Arial" w:eastAsia="Arial" w:hAnsi="Arial"/>
          <w:color w:val="000000"/>
          <w:spacing w:val="-1"/>
          <w:sz w:val="20"/>
          <w:lang w:val="es-ES"/>
        </w:rPr>
      </w:pPr>
      <w:r>
        <w:rPr>
          <w:rStyle w:val="DefaultParagraphFont"/>
          <w:rFonts w:ascii="Arial" w:eastAsia="Arial" w:hAnsi="Arial" w:cs="Arial"/>
          <w:b w:val="0"/>
          <w:i w:val="0"/>
          <w:caps w:val="0"/>
          <w:smallCaps w:val="0"/>
          <w:strike w:val="0"/>
          <w:vanish w:val="0"/>
          <w:color w:val="000000"/>
          <w:spacing w:val="-1"/>
          <w:w w:val="100"/>
          <w:position w:val="0"/>
          <w:sz w:val="20"/>
          <w:u w:val="none"/>
          <w:vertAlign w:val="baseline"/>
        </w:rPr>
        <w:t>&gt;</w:t>
        <w:tab/>
      </w:r>
      <w:r>
        <w:rPr>
          <w:rStyle w:val="DefaultParagraphFont"/>
          <w:rFonts w:ascii="Arial" w:eastAsia="Arial" w:hAnsi="Arial" w:cs="Arial"/>
          <w:b w:val="0"/>
          <w:i w:val="0"/>
          <w:caps w:val="0"/>
          <w:smallCaps w:val="0"/>
          <w:strike w:val="0"/>
          <w:vanish w:val="0"/>
          <w:color w:val="000000"/>
          <w:spacing w:val="-1"/>
          <w:w w:val="100"/>
          <w:position w:val="0"/>
          <w:sz w:val="20"/>
          <w:u w:val="none"/>
          <w:vertAlign w:val="baseline"/>
        </w:rPr>
        <w:t>Servizos de auditoría e consultoría</w:t>
      </w:r>
    </w:p>
    <w:p w:rsidR="007B62BB" w14:paraId="288636A8" w14:textId="77777777">
      <w:pPr>
        <w:tabs>
          <w:tab w:val="left" w:pos="720"/>
        </w:tabs>
        <w:spacing w:before="131" w:line="229" w:lineRule="exact"/>
        <w:ind w:left="360"/>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&gt;</w:t>
        <w:tab/>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Servizos xurídicos e de recuperación de impagamentos</w:t>
      </w:r>
    </w:p>
    <w:p w:rsidR="007B62BB" w14:paraId="3FEBA4A5" w14:textId="77777777">
      <w:pPr>
        <w:tabs>
          <w:tab w:val="left" w:pos="720"/>
        </w:tabs>
        <w:spacing w:before="126" w:line="229" w:lineRule="exact"/>
        <w:ind w:left="360"/>
        <w:textAlignment w:val="baseline"/>
        <w:rPr>
          <w:rFonts w:ascii="Arial" w:eastAsia="Arial" w:hAnsi="Arial"/>
          <w:color w:val="000000"/>
          <w:spacing w:val="-2"/>
          <w:sz w:val="20"/>
          <w:lang w:val="es-ES"/>
        </w:rPr>
      </w:pPr>
      <w:r>
        <w:rPr>
          <w:rStyle w:val="DefaultParagraphFont"/>
          <w:rFonts w:ascii="Arial" w:eastAsia="Arial" w:hAnsi="Arial" w:cs="Arial"/>
          <w:b w:val="0"/>
          <w:i w:val="0"/>
          <w:caps w:val="0"/>
          <w:smallCaps w:val="0"/>
          <w:strike w:val="0"/>
          <w:vanish w:val="0"/>
          <w:color w:val="000000"/>
          <w:spacing w:val="-2"/>
          <w:w w:val="100"/>
          <w:position w:val="0"/>
          <w:sz w:val="20"/>
          <w:u w:val="none"/>
          <w:vertAlign w:val="baseline"/>
        </w:rPr>
        <w:t>&gt;</w:t>
        <w:tab/>
      </w:r>
      <w:r>
        <w:rPr>
          <w:rStyle w:val="DefaultParagraphFont"/>
          <w:rFonts w:ascii="Arial" w:eastAsia="Arial" w:hAnsi="Arial" w:cs="Arial"/>
          <w:b w:val="0"/>
          <w:i w:val="0"/>
          <w:caps w:val="0"/>
          <w:smallCaps w:val="0"/>
          <w:strike w:val="0"/>
          <w:vanish w:val="0"/>
          <w:color w:val="000000"/>
          <w:spacing w:val="-2"/>
          <w:w w:val="100"/>
          <w:position w:val="0"/>
          <w:sz w:val="20"/>
          <w:u w:val="none"/>
          <w:vertAlign w:val="baseline"/>
        </w:rPr>
        <w:t>Servizos de pagamento</w:t>
      </w:r>
    </w:p>
    <w:p w:rsidR="007B62BB" w14:paraId="4E183112" w14:textId="77777777">
      <w:pPr>
        <w:tabs>
          <w:tab w:val="left" w:pos="720"/>
        </w:tabs>
        <w:spacing w:before="131" w:line="229" w:lineRule="exact"/>
        <w:ind w:left="360"/>
        <w:textAlignment w:val="baseline"/>
        <w:rPr>
          <w:rFonts w:ascii="Arial" w:eastAsia="Arial" w:hAnsi="Arial"/>
          <w:color w:val="000000"/>
          <w:spacing w:val="-1"/>
          <w:sz w:val="20"/>
          <w:lang w:val="es-ES"/>
        </w:rPr>
      </w:pPr>
      <w:r>
        <w:rPr>
          <w:rStyle w:val="DefaultParagraphFont"/>
          <w:rFonts w:ascii="Arial" w:eastAsia="Arial" w:hAnsi="Arial" w:cs="Arial"/>
          <w:b w:val="0"/>
          <w:i w:val="0"/>
          <w:caps w:val="0"/>
          <w:smallCaps w:val="0"/>
          <w:strike w:val="0"/>
          <w:vanish w:val="0"/>
          <w:color w:val="000000"/>
          <w:spacing w:val="-1"/>
          <w:w w:val="100"/>
          <w:position w:val="0"/>
          <w:sz w:val="20"/>
          <w:u w:val="none"/>
          <w:vertAlign w:val="baseline"/>
        </w:rPr>
        <w:t>&gt;</w:t>
        <w:tab/>
      </w:r>
      <w:r>
        <w:rPr>
          <w:rStyle w:val="DefaultParagraphFont"/>
          <w:rFonts w:ascii="Arial" w:eastAsia="Arial" w:hAnsi="Arial" w:cs="Arial"/>
          <w:b w:val="0"/>
          <w:i w:val="0"/>
          <w:caps w:val="0"/>
          <w:smallCaps w:val="0"/>
          <w:strike w:val="0"/>
          <w:vanish w:val="0"/>
          <w:color w:val="000000"/>
          <w:spacing w:val="-1"/>
          <w:w w:val="100"/>
          <w:position w:val="0"/>
          <w:sz w:val="20"/>
          <w:u w:val="none"/>
          <w:vertAlign w:val="baseline"/>
        </w:rPr>
        <w:t>Servizos de mercadotecnia e publicidade</w:t>
      </w:r>
    </w:p>
    <w:p w:rsidR="007B62BB" w14:paraId="111F654B" w14:textId="77777777">
      <w:pPr>
        <w:tabs>
          <w:tab w:val="left" w:pos="720"/>
        </w:tabs>
        <w:spacing w:before="131" w:line="229" w:lineRule="exact"/>
        <w:ind w:left="360"/>
        <w:textAlignment w:val="baseline"/>
        <w:rPr>
          <w:rFonts w:ascii="Arial" w:eastAsia="Arial" w:hAnsi="Arial"/>
          <w:color w:val="000000"/>
          <w:spacing w:val="-1"/>
          <w:sz w:val="20"/>
          <w:lang w:val="es-ES"/>
        </w:rPr>
      </w:pPr>
      <w:r>
        <w:rPr>
          <w:rStyle w:val="DefaultParagraphFont"/>
          <w:rFonts w:ascii="Arial" w:eastAsia="Arial" w:hAnsi="Arial" w:cs="Arial"/>
          <w:b w:val="0"/>
          <w:i w:val="0"/>
          <w:caps w:val="0"/>
          <w:smallCaps w:val="0"/>
          <w:strike w:val="0"/>
          <w:vanish w:val="0"/>
          <w:color w:val="000000"/>
          <w:spacing w:val="-1"/>
          <w:w w:val="100"/>
          <w:position w:val="0"/>
          <w:sz w:val="20"/>
          <w:u w:val="none"/>
          <w:vertAlign w:val="baseline"/>
        </w:rPr>
        <w:t>&gt;</w:t>
        <w:tab/>
      </w:r>
      <w:r>
        <w:rPr>
          <w:rStyle w:val="DefaultParagraphFont"/>
          <w:rFonts w:ascii="Arial" w:eastAsia="Arial" w:hAnsi="Arial" w:cs="Arial"/>
          <w:b w:val="0"/>
          <w:i w:val="0"/>
          <w:caps w:val="0"/>
          <w:smallCaps w:val="0"/>
          <w:strike w:val="0"/>
          <w:vanish w:val="0"/>
          <w:color w:val="000000"/>
          <w:spacing w:val="-1"/>
          <w:w w:val="100"/>
          <w:position w:val="0"/>
          <w:sz w:val="20"/>
          <w:u w:val="none"/>
          <w:vertAlign w:val="baseline"/>
        </w:rPr>
        <w:t>Servizos de enquisas</w:t>
      </w:r>
    </w:p>
    <w:p w:rsidR="007B62BB" w14:paraId="7C7DBB58" w14:textId="77777777">
      <w:pPr>
        <w:tabs>
          <w:tab w:val="left" w:pos="720"/>
        </w:tabs>
        <w:spacing w:before="4" w:line="356" w:lineRule="exact"/>
        <w:ind w:left="360"/>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&gt;</w:t>
        <w:tab/>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Servizos de call center </w:t>
        <w:br/>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&gt; Servizos loxísticos</w:t>
      </w:r>
    </w:p>
    <w:p w:rsidR="007B62BB" w14:paraId="7E891BA5" w14:textId="77777777">
      <w:pPr>
        <w:tabs>
          <w:tab w:val="left" w:pos="720"/>
        </w:tabs>
        <w:spacing w:before="131" w:line="229" w:lineRule="exact"/>
        <w:ind w:left="360"/>
        <w:textAlignment w:val="baseline"/>
        <w:rPr>
          <w:rFonts w:ascii="Arial" w:eastAsia="Arial" w:hAnsi="Arial"/>
          <w:color w:val="000000"/>
          <w:spacing w:val="-1"/>
          <w:sz w:val="20"/>
          <w:lang w:val="es-ES"/>
        </w:rPr>
      </w:pPr>
      <w:r>
        <w:rPr>
          <w:rStyle w:val="DefaultParagraphFont"/>
          <w:rFonts w:ascii="Arial" w:eastAsia="Arial" w:hAnsi="Arial" w:cs="Arial"/>
          <w:b w:val="0"/>
          <w:i w:val="0"/>
          <w:caps w:val="0"/>
          <w:smallCaps w:val="0"/>
          <w:strike w:val="0"/>
          <w:vanish w:val="0"/>
          <w:color w:val="000000"/>
          <w:spacing w:val="-1"/>
          <w:w w:val="100"/>
          <w:position w:val="0"/>
          <w:sz w:val="20"/>
          <w:u w:val="none"/>
          <w:vertAlign w:val="baseline"/>
        </w:rPr>
        <w:t>&gt;</w:t>
        <w:tab/>
      </w:r>
      <w:r>
        <w:rPr>
          <w:rStyle w:val="DefaultParagraphFont"/>
          <w:rFonts w:ascii="Arial" w:eastAsia="Arial" w:hAnsi="Arial" w:cs="Arial"/>
          <w:b w:val="0"/>
          <w:i w:val="0"/>
          <w:caps w:val="0"/>
          <w:smallCaps w:val="0"/>
          <w:strike w:val="0"/>
          <w:vanish w:val="0"/>
          <w:color w:val="000000"/>
          <w:spacing w:val="-1"/>
          <w:w w:val="100"/>
          <w:position w:val="0"/>
          <w:sz w:val="20"/>
          <w:u w:val="none"/>
          <w:vertAlign w:val="baseline"/>
        </w:rPr>
        <w:t>Servizos de seguridade física</w:t>
      </w:r>
    </w:p>
    <w:p w:rsidR="007B62BB" w14:paraId="6CF692BB" w14:textId="77777777">
      <w:pPr>
        <w:spacing w:before="125" w:line="235" w:lineRule="exact"/>
        <w:ind w:left="720" w:hanging="360"/>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&gt; Servizos informáticos (seguridade dos sistemas e da información, ciberseguridade, sistemas de información, arquitectura, aloxamento, procesamento de datos)</w:t>
      </w:r>
    </w:p>
    <w:p w:rsidR="007B62BB" w14:paraId="4A6811A2" w14:textId="77777777">
      <w:pPr>
        <w:tabs>
          <w:tab w:val="left" w:pos="720"/>
        </w:tabs>
        <w:spacing w:before="131" w:line="229" w:lineRule="exact"/>
        <w:ind w:left="360"/>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&gt;</w:t>
        <w:tab/>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Servizos de telecomunicacións (voz e datos)</w:t>
      </w:r>
    </w:p>
    <w:p w:rsidR="007B62BB" w14:paraId="15795DE1" w14:textId="77777777">
      <w:pPr>
        <w:tabs>
          <w:tab w:val="left" w:pos="720"/>
        </w:tabs>
        <w:spacing w:before="131" w:line="229" w:lineRule="exact"/>
        <w:ind w:left="360"/>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&gt;</w:t>
        <w:tab/>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Servizos de impresión, ensobramento, envíos postais e mensaxaría</w:t>
      </w:r>
    </w:p>
    <w:p w:rsidR="007B62BB" w14:paraId="6C133509" w14:textId="77777777">
      <w:pPr>
        <w:tabs>
          <w:tab w:val="left" w:pos="720"/>
        </w:tabs>
        <w:spacing w:before="131" w:line="229" w:lineRule="exact"/>
        <w:ind w:left="360"/>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&gt;</w:t>
        <w:tab/>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Servizos de custodia e destrución da información (dixital e física)</w:t>
      </w:r>
    </w:p>
    <w:p w:rsidR="007B62BB" w14:paraId="37E6923B" w14:textId="77777777">
      <w:pPr>
        <w:tabs>
          <w:tab w:val="left" w:pos="720"/>
        </w:tabs>
        <w:spacing w:before="126" w:line="229" w:lineRule="exact"/>
        <w:ind w:left="360"/>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&gt;</w:t>
        <w:tab/>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Servizos de mantemento de edificios, instalacións e equipamentos</w:t>
      </w:r>
    </w:p>
    <w:p w:rsidR="007B62BB" w14:paraId="2384B3EF" w14:textId="77777777">
      <w:pPr>
        <w:spacing w:before="392" w:line="314" w:lineRule="exact"/>
        <w:textAlignment w:val="baseline"/>
        <w:rPr>
          <w:rFonts w:ascii="Calibri" w:eastAsia="Calibri" w:hAnsi="Calibri"/>
          <w:color w:val="00ADEE"/>
          <w:spacing w:val="-1"/>
          <w:sz w:val="29"/>
          <w:lang w:val="es-ES"/>
        </w:rPr>
      </w:pPr>
      <w:r>
        <w:rPr>
          <w:rStyle w:val="DefaultParagraphFont"/>
          <w:rFonts w:ascii="Calibri" w:eastAsia="Calibri" w:hAnsi="Calibri" w:cs="Calibri"/>
          <w:b w:val="0"/>
          <w:i w:val="0"/>
          <w:caps w:val="0"/>
          <w:smallCaps w:val="0"/>
          <w:strike w:val="0"/>
          <w:vanish w:val="0"/>
          <w:color w:val="00ADEE"/>
          <w:spacing w:val="-1"/>
          <w:w w:val="100"/>
          <w:position w:val="0"/>
          <w:sz w:val="29"/>
          <w:u w:val="none"/>
          <w:vertAlign w:val="baseline"/>
        </w:rPr>
        <w:t xml:space="preserve">8. </w:t>
      </w:r>
      <w:r>
        <w:rPr>
          <w:rStyle w:val="DefaultParagraphFont"/>
          <w:rFonts w:ascii="Calibri" w:eastAsia="Calibri" w:hAnsi="Calibri" w:cs="Calibri"/>
          <w:b w:val="0"/>
          <w:i w:val="0"/>
          <w:caps w:val="0"/>
          <w:smallCaps w:val="0"/>
          <w:strike w:val="0"/>
          <w:vanish w:val="0"/>
          <w:color w:val="00ADEE"/>
          <w:spacing w:val="-1"/>
          <w:w w:val="100"/>
          <w:position w:val="0"/>
          <w:sz w:val="29"/>
          <w:u w:val="none"/>
          <w:vertAlign w:val="baseline"/>
        </w:rPr>
        <w:t>Prazos de conservación dos datos</w:t>
      </w:r>
    </w:p>
    <w:p w:rsidR="007B62BB" w14:paraId="34F78AC7" w14:textId="77777777">
      <w:pPr>
        <w:spacing w:before="366" w:line="230" w:lineRule="exact"/>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Conservación para o mantemento das Relacións Contractuais</w:t>
      </w:r>
    </w:p>
    <w:p w:rsidR="00A41D1E" w14:paraId="0CC18AB0" w14:textId="77777777">
      <w:pPr>
        <w:spacing w:before="135" w:line="229" w:lineRule="exact"/>
        <w:textAlignment w:val="baseline"/>
        <w:rPr>
          <w:rFonts w:ascii="Arial" w:eastAsia="Arial" w:hAnsi="Arial"/>
          <w:color w:val="000000"/>
          <w:spacing w:val="-3"/>
          <w:sz w:val="20"/>
          <w:lang w:val="es-ES"/>
        </w:rPr>
      </w:pPr>
      <w:r>
        <w:rPr>
          <w:noProof/>
        </w:rPr>
        <mc:AlternateContent>
          <mc:Choice Requires="wps">
            <w:drawing>
              <wp:anchor distT="0" distB="0" distL="0" distR="0" simplePos="0" relativeHeight="251698176" behindDoc="1" locked="0" layoutInCell="1" allowOverlap="1">
                <wp:simplePos x="0" y="0"/>
                <wp:positionH relativeFrom="page">
                  <wp:posOffset>6877685</wp:posOffset>
                </wp:positionH>
                <wp:positionV relativeFrom="page">
                  <wp:posOffset>10224770</wp:posOffset>
                </wp:positionV>
                <wp:extent cx="274955" cy="160655"/>
                <wp:effectExtent l="0" t="0" r="0" b="0"/>
                <wp:wrapSquare wrapText="bothSides"/>
                <wp:docPr id="3"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495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67B85" w14:textId="77777777">
                            <w:pPr>
                              <w:spacing w:before="2" w:line="240" w:lineRule="exact"/>
                              <w:textAlignment w:val="baseline"/>
                              <w:rPr>
                                <w:rFonts w:ascii="Arial" w:eastAsia="Arial" w:hAnsi="Arial"/>
                                <w:color w:val="000000"/>
                                <w:spacing w:val="26"/>
                                <w:lang w:val="es-ES"/>
                              </w:rPr>
                            </w:pPr>
                            <w:r>
                              <w:rPr>
                                <w:rStyle w:val="DefaultParagraphFont"/>
                                <w:rFonts w:ascii="Arial" w:eastAsia="Arial" w:hAnsi="Arial" w:cs="Arial"/>
                                <w:b w:val="0"/>
                                <w:i w:val="0"/>
                                <w:caps w:val="0"/>
                                <w:smallCaps w:val="0"/>
                                <w:strike w:val="0"/>
                                <w:vanish w:val="0"/>
                                <w:color w:val="000000"/>
                                <w:spacing w:val="26"/>
                                <w:w w:val="100"/>
                                <w:position w:val="0"/>
                                <w:sz w:val="22"/>
                                <w:u w:val="none"/>
                                <w:vertAlign w:val="baseline"/>
                              </w:rPr>
                              <w:t>22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 o:spid="_x0000_s1044" type="#_x0000_t202" style="width:21.65pt;height:12.65pt;margin-top:805.1pt;margin-left:541.55pt;mso-height-percent:0;mso-height-relative:page;mso-position-horizontal-relative:page;mso-position-vertical-relative:page;mso-width-percent:0;mso-width-relative:page;mso-wrap-distance-bottom:0;mso-wrap-distance-left:0;mso-wrap-distance-right:0;mso-wrap-distance-top:0;position:absolute;v-text-anchor:top;z-index:-251619328" filled="f" fillcolor="this" stroked="f">
                <v:textbox inset="0,0,0,0">
                  <w:txbxContent>
                    <w:p w:rsidR="00A67B85" w14:textId="77777777">
                      <w:pPr>
                        <w:spacing w:before="2" w:line="240" w:lineRule="exact"/>
                        <w:textAlignment w:val="baseline"/>
                        <w:rPr>
                          <w:rFonts w:ascii="Arial" w:eastAsia="Arial" w:hAnsi="Arial"/>
                          <w:color w:val="000000"/>
                          <w:spacing w:val="26"/>
                          <w:lang w:val="es-ES"/>
                        </w:rPr>
                      </w:pPr>
                      <w:r>
                        <w:rPr>
                          <w:rStyle w:val="DefaultParagraphFont"/>
                          <w:rFonts w:ascii="Arial" w:eastAsia="Arial" w:hAnsi="Arial" w:cs="Arial"/>
                          <w:b w:val="0"/>
                          <w:i w:val="0"/>
                          <w:caps w:val="0"/>
                          <w:smallCaps w:val="0"/>
                          <w:strike w:val="0"/>
                          <w:vanish w:val="0"/>
                          <w:color w:val="000000"/>
                          <w:spacing w:val="26"/>
                          <w:w w:val="100"/>
                          <w:position w:val="0"/>
                          <w:sz w:val="22"/>
                          <w:u w:val="none"/>
                          <w:vertAlign w:val="baseline"/>
                        </w:rPr>
                        <w:t>22</w:t>
                      </w:r>
                    </w:p>
                  </w:txbxContent>
                </v:textbox>
                <w10:wrap type="square"/>
              </v:shape>
            </w:pict>
          </mc:Fallback>
        </mc:AlternateContent>
      </w:r>
      <w:r>
        <w:rPr>
          <w:rStyle w:val="DefaultParagraphFont"/>
          <w:rFonts w:ascii="Arial" w:eastAsia="Arial" w:hAnsi="Arial" w:cs="Arial"/>
          <w:b w:val="0"/>
          <w:i w:val="0"/>
          <w:caps w:val="0"/>
          <w:smallCaps w:val="0"/>
          <w:strike w:val="0"/>
          <w:vanish w:val="0"/>
          <w:color w:val="000000"/>
          <w:spacing w:val="-3"/>
          <w:w w:val="100"/>
          <w:position w:val="0"/>
          <w:sz w:val="20"/>
          <w:u w:val="none"/>
          <w:vertAlign w:val="baseline"/>
        </w:rPr>
        <w:t>Trataremos os seus datos mentres sigan vixentes as Relacións Contractuais establecidas.</w:t>
      </w:r>
    </w:p>
    <w:p w:rsidR="007B62BB" w14:paraId="1937EAB0" w14:textId="77777777">
      <w:pPr>
        <w:spacing w:line="296" w:lineRule="exact"/>
        <w:ind w:right="576"/>
        <w:textAlignment w:val="baseline"/>
        <w:rPr>
          <w:rFonts w:ascii="Arial" w:eastAsia="Arial" w:hAnsi="Arial"/>
          <w:b/>
          <w:color w:val="000000"/>
          <w:spacing w:val="-4"/>
          <w:sz w:val="20"/>
          <w:lang w:val="es-ES"/>
        </w:rPr>
      </w:pPr>
      <w:r>
        <w:rPr>
          <w:rStyle w:val="DefaultParagraphFont"/>
          <w:rFonts w:ascii="Arial" w:eastAsia="Arial" w:hAnsi="Arial" w:cs="Arial"/>
          <w:b/>
          <w:i w:val="0"/>
          <w:caps w:val="0"/>
          <w:smallCaps w:val="0"/>
          <w:strike w:val="0"/>
          <w:vanish w:val="0"/>
          <w:color w:val="000000"/>
          <w:spacing w:val="-4"/>
          <w:w w:val="100"/>
          <w:position w:val="0"/>
          <w:sz w:val="20"/>
          <w:u w:val="none"/>
          <w:vertAlign w:val="baseline"/>
        </w:rPr>
        <w:t xml:space="preserve">Conservación das autorizacións para os tratamentos baseados no consentimento </w:t>
      </w:r>
      <w:r>
        <w:rPr>
          <w:rStyle w:val="DefaultParagraphFont"/>
          <w:rFonts w:ascii="Arial" w:eastAsia="Arial" w:hAnsi="Arial" w:cs="Arial"/>
          <w:b w:val="0"/>
          <w:i w:val="0"/>
          <w:caps w:val="0"/>
          <w:smallCaps w:val="0"/>
          <w:strike w:val="0"/>
          <w:vanish w:val="0"/>
          <w:color w:val="000000"/>
          <w:spacing w:val="-4"/>
          <w:w w:val="100"/>
          <w:position w:val="0"/>
          <w:sz w:val="20"/>
          <w:u w:val="none"/>
          <w:vertAlign w:val="baseline"/>
        </w:rPr>
        <w:t>Faremos tratamentos de datos baseados no seu consentimento, ata que vostede o revogue.</w:t>
      </w:r>
    </w:p>
    <w:p w:rsidR="007B62BB" w14:paraId="11331FFB" w14:textId="77777777">
      <w:pPr>
        <w:spacing w:before="118" w:line="239" w:lineRule="exact"/>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Se vostede cancela todos os seus contratos de produtos e servizos coas empresas do grupo CaixaBank, pero non revoga os consentimentos que nos dese, nós automaticamente deixarémolos sen efecto desde que deixe de ser cliente.</w:t>
      </w:r>
    </w:p>
    <w:p w:rsidR="007B62BB" w14:paraId="715EA2F1" w14:textId="77777777">
      <w:pPr>
        <w:spacing w:before="361" w:line="240" w:lineRule="exact"/>
        <w:jc w:val="both"/>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Conservación para o cumprimento de obrigas legais e formulación, exercicio e defensa de reclamacións</w:t>
      </w:r>
    </w:p>
    <w:p w:rsidR="007B62BB" w14:paraId="569DF1AF" w14:textId="77777777">
      <w:pPr>
        <w:spacing w:before="119" w:line="239" w:lineRule="exact"/>
        <w:jc w:val="both"/>
        <w:textAlignment w:val="baseline"/>
        <w:rPr>
          <w:rFonts w:ascii="Arial" w:eastAsia="Arial" w:hAnsi="Arial"/>
          <w:color w:val="000000"/>
          <w:spacing w:val="-4"/>
          <w:sz w:val="20"/>
          <w:lang w:val="es-ES"/>
        </w:rPr>
      </w:pPr>
      <w:r>
        <w:rPr>
          <w:rStyle w:val="DefaultParagraphFont"/>
          <w:rFonts w:ascii="Arial" w:eastAsia="Arial" w:hAnsi="Arial" w:cs="Arial"/>
          <w:b w:val="0"/>
          <w:i w:val="0"/>
          <w:caps w:val="0"/>
          <w:smallCaps w:val="0"/>
          <w:strike w:val="0"/>
          <w:vanish w:val="0"/>
          <w:color w:val="000000"/>
          <w:spacing w:val="-4"/>
          <w:w w:val="100"/>
          <w:position w:val="0"/>
          <w:sz w:val="20"/>
          <w:u w:val="none"/>
          <w:vertAlign w:val="baseline"/>
        </w:rPr>
        <w:t>Unha vez revogadas as autorizacións de uso dos seus datos mediante a retirada do seu consentimento, ou finalizadas as relacións contractuais ou de negocio que establecese connosco, conservaremos os seus datos unicamente para cumprir coas obrigas legais e para permitir a formulación, exercicio ou defensa de reclamacións durante o prazo de prescrición das accións derivadas das relacións contractuais.</w:t>
      </w:r>
    </w:p>
    <w:p w:rsidR="007B62BB" w14:paraId="044DA36A" w14:textId="77777777">
      <w:pPr>
        <w:spacing w:before="117" w:line="239" w:lineRule="exact"/>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Trataremos estes datos aplicándolles as medidas técnicas e organizativas necesarias para garantir que só son utilizados para estas finalidades.</w:t>
      </w:r>
    </w:p>
    <w:p w:rsidR="007B62BB" w14:paraId="3182CF02" w14:textId="77777777">
      <w:pPr>
        <w:spacing w:before="372" w:line="229" w:lineRule="exact"/>
        <w:textAlignment w:val="baseline"/>
        <w:rPr>
          <w:rFonts w:ascii="Arial" w:eastAsia="Arial" w:hAnsi="Arial"/>
          <w:b/>
          <w:color w:val="000000"/>
          <w:sz w:val="20"/>
          <w:lang w:val="es-ES"/>
        </w:rPr>
      </w:pPr>
      <w:r>
        <w:rPr>
          <w:rStyle w:val="DefaultParagraphFont"/>
          <w:rFonts w:ascii="Arial" w:eastAsia="Arial" w:hAnsi="Arial" w:cs="Arial"/>
          <w:b/>
          <w:i w:val="0"/>
          <w:caps w:val="0"/>
          <w:smallCaps w:val="0"/>
          <w:strike w:val="0"/>
          <w:vanish w:val="0"/>
          <w:color w:val="000000"/>
          <w:spacing w:val="0"/>
          <w:w w:val="100"/>
          <w:position w:val="0"/>
          <w:sz w:val="20"/>
          <w:u w:val="none"/>
          <w:vertAlign w:val="baseline"/>
        </w:rPr>
        <w:t>Destrución dos datos</w:t>
      </w:r>
    </w:p>
    <w:p w:rsidR="007B62BB" w14:paraId="024C4DBB" w14:textId="77777777">
      <w:pPr>
        <w:spacing w:before="118" w:line="239" w:lineRule="exact"/>
        <w:jc w:val="both"/>
        <w:textAlignment w:val="baseline"/>
        <w:rPr>
          <w:rFonts w:ascii="Arial" w:eastAsia="Arial" w:hAnsi="Arial"/>
          <w:color w:val="000000"/>
          <w:spacing w:val="-4"/>
          <w:sz w:val="20"/>
          <w:lang w:val="es-ES"/>
        </w:rPr>
      </w:pPr>
      <w:r>
        <w:rPr>
          <w:rStyle w:val="DefaultParagraphFont"/>
          <w:rFonts w:ascii="Arial" w:eastAsia="Arial" w:hAnsi="Arial" w:cs="Arial"/>
          <w:b w:val="0"/>
          <w:i w:val="0"/>
          <w:caps w:val="0"/>
          <w:smallCaps w:val="0"/>
          <w:strike w:val="0"/>
          <w:vanish w:val="0"/>
          <w:color w:val="000000"/>
          <w:spacing w:val="-4"/>
          <w:w w:val="100"/>
          <w:position w:val="0"/>
          <w:sz w:val="20"/>
          <w:u w:val="none"/>
          <w:vertAlign w:val="baseline"/>
        </w:rPr>
        <w:t>Destruiremos os seus datos cando transcorran os prazos de conservación que impoñen as normas que regulan a actividade de CaixaBank Payments &amp; Consumer e os prazos de prescrición das accións administrativas ou xudiciais derivadas das relacións establecidas entre vostede e nós.</w:t>
      </w:r>
    </w:p>
    <w:p w:rsidR="007B62BB" w14:paraId="444EB5C8" w14:textId="77777777">
      <w:pPr>
        <w:numPr>
          <w:ilvl w:val="0"/>
          <w:numId w:val="6"/>
        </w:numPr>
        <w:spacing w:before="392" w:line="289" w:lineRule="exact"/>
        <w:textAlignment w:val="baseline"/>
        <w:rPr>
          <w:rFonts w:ascii="Calibri" w:eastAsia="Calibri" w:hAnsi="Calibri"/>
          <w:color w:val="00ADEE"/>
          <w:spacing w:val="-4"/>
          <w:sz w:val="29"/>
          <w:lang w:val="es-ES"/>
        </w:rPr>
      </w:pPr>
      <w:r>
        <w:rPr>
          <w:rStyle w:val="DefaultParagraphFont"/>
          <w:rFonts w:ascii="Calibri" w:eastAsia="Calibri" w:hAnsi="Calibri" w:cs="Calibri"/>
          <w:b w:val="0"/>
          <w:i w:val="0"/>
          <w:caps w:val="0"/>
          <w:smallCaps w:val="0"/>
          <w:strike w:val="0"/>
          <w:vanish w:val="0"/>
          <w:color w:val="00ADEE"/>
          <w:spacing w:val="-4"/>
          <w:w w:val="100"/>
          <w:position w:val="0"/>
          <w:sz w:val="29"/>
          <w:u w:val="none"/>
          <w:vertAlign w:val="baseline"/>
        </w:rPr>
        <w:t>Transferencias de datos fóra do Espazo Económico Europeo</w:t>
      </w:r>
    </w:p>
    <w:p w:rsidR="007B62BB" w14:paraId="1AA09200" w14:textId="77777777">
      <w:pPr>
        <w:spacing w:before="258" w:line="239" w:lineRule="exact"/>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En CaixaBank Payments &amp; Consumer tratamos os teus datos dentro do Espazo Económico Europeo e, con carácter xeral, contratamos prestadores de servizos situados tamén dentro do Espazo Económico Europeo ou en países que foron declarados cun nivel axeitado de protección.</w:t>
      </w:r>
    </w:p>
    <w:p w:rsidR="007B62BB" w14:paraId="1D0DDA67" w14:textId="77777777">
      <w:pPr>
        <w:spacing w:before="123" w:line="239" w:lineRule="exact"/>
        <w:jc w:val="both"/>
        <w:textAlignment w:val="baseline"/>
        <w:rPr>
          <w:rFonts w:ascii="Arial" w:eastAsia="Arial" w:hAnsi="Arial"/>
          <w:color w:val="000000"/>
          <w:spacing w:val="-4"/>
          <w:sz w:val="20"/>
          <w:lang w:val="es-ES"/>
        </w:rPr>
      </w:pPr>
      <w:r>
        <w:rPr>
          <w:rStyle w:val="DefaultParagraphFont"/>
          <w:rFonts w:ascii="Arial" w:eastAsia="Arial" w:hAnsi="Arial" w:cs="Arial"/>
          <w:b w:val="0"/>
          <w:i w:val="0"/>
          <w:caps w:val="0"/>
          <w:smallCaps w:val="0"/>
          <w:strike w:val="0"/>
          <w:vanish w:val="0"/>
          <w:color w:val="000000"/>
          <w:spacing w:val="-4"/>
          <w:w w:val="100"/>
          <w:position w:val="0"/>
          <w:sz w:val="20"/>
          <w:u w:val="none"/>
          <w:vertAlign w:val="baseline"/>
        </w:rPr>
        <w:t>Se recorrésemos a prescritores ou necesitásemos utilizar provedores de servizos que realicen tratamentos fóra do Espazo Económico Europeo ou en países que non foron declarados cun nivel adecuado de protección, asegurariámonos de garantir a seguridade e a lexitimidade do tratamento dos seus datos.</w:t>
      </w:r>
    </w:p>
    <w:p w:rsidR="003D37BA" w:rsidP="003D37BA" w14:paraId="1A962460" w14:textId="74F1A51C">
      <w:pPr>
        <w:spacing w:before="114" w:line="239" w:lineRule="exact"/>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Para iso, esiximos as garantías adecuadas a eses prescritores e aos provedores de servizos de acordo co establecido no RXPD de maneira que dispoñan, por exemplo, de normas corporativas vinculantes que garantan a protección da información de forma similar á que establecen as normas europeas ou que subscribisen as cláusulas-tipo da Unión Europea. </w:t>
      </w: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 xml:space="preserve">Vostede pode solicitar unha copia das garantías axeitadas esixidas por CaixaBank a eses provedores contactando co delegado de protección de datos a través de </w:t>
      </w:r>
      <w:hyperlink r:id="rId23" w:history="1">
        <w:r>
          <w:rPr>
            <w:rStyle w:val="Hyperlink"/>
            <w:rFonts w:ascii="Arial" w:eastAsia="Arial" w:hAnsi="Arial" w:cs="Arial"/>
            <w:b w:val="0"/>
            <w:i w:val="0"/>
            <w:caps w:val="0"/>
            <w:smallCaps w:val="0"/>
            <w:strike w:val="0"/>
            <w:vanish w:val="0"/>
            <w:color w:val="0563C1"/>
            <w:spacing w:val="0"/>
            <w:w w:val="100"/>
            <w:position w:val="0"/>
            <w:sz w:val="20"/>
            <w:highlight w:val="none"/>
            <w:u w:val="single" w:color="auto"/>
            <w:vertAlign w:val="baseline"/>
          </w:rPr>
          <w:t>www.caixabank.com/delegadoprotecciondedatos</w:t>
        </w:r>
      </w:hyperlink>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w:t>
      </w:r>
      <w:hyperlink r:id="rId23" w:history="1"/>
    </w:p>
    <w:p w:rsidR="007B62BB" w:rsidRPr="003D37BA" w:rsidP="003D37BA" w14:paraId="50B30D75" w14:textId="75580B8B">
      <w:pPr>
        <w:numPr>
          <w:ilvl w:val="0"/>
          <w:numId w:val="6"/>
        </w:numPr>
        <w:tabs>
          <w:tab w:val="clear" w:pos="432"/>
        </w:tabs>
        <w:spacing w:before="392" w:line="289" w:lineRule="exact"/>
        <w:textAlignment w:val="baseline"/>
        <w:rPr>
          <w:rFonts w:ascii="Arial" w:eastAsia="Arial" w:hAnsi="Arial"/>
          <w:color w:val="000000"/>
          <w:sz w:val="20"/>
          <w:lang w:val="es-ES"/>
        </w:rPr>
      </w:pPr>
      <w:r>
        <w:rPr>
          <w:rStyle w:val="DefaultParagraphFont"/>
          <w:rFonts w:ascii="Calibri" w:eastAsia="Calibri" w:hAnsi="Calibri" w:cs="Calibri"/>
          <w:b w:val="0"/>
          <w:i w:val="0"/>
          <w:caps w:val="0"/>
          <w:smallCaps w:val="0"/>
          <w:strike w:val="0"/>
          <w:vanish w:val="0"/>
          <w:color w:val="00ADEE"/>
          <w:spacing w:val="-4"/>
          <w:w w:val="100"/>
          <w:position w:val="0"/>
          <w:sz w:val="29"/>
          <w:u w:val="none"/>
          <w:vertAlign w:val="baseline"/>
        </w:rPr>
        <w:t>Decisións automatizadas</w:t>
      </w:r>
    </w:p>
    <w:p w:rsidR="007B62BB" w14:paraId="00182D41" w14:textId="77777777">
      <w:pPr>
        <w:spacing w:before="256" w:line="239" w:lineRule="exact"/>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Na epígrafe 6 desta política informámolo/a dos tratamentos que incorporan decisións automatizadas.</w:t>
      </w:r>
    </w:p>
    <w:p w:rsidR="007B62BB" w14:paraId="3A8CD1BB" w14:textId="77777777">
      <w:pPr>
        <w:spacing w:before="117" w:line="239" w:lineRule="exact"/>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Adicionalmente, se durante as relacións contractuais que mantén connosco, fósemos utilizar mecanismos que puidesen adoptar decisións baseadas única e exclusivamente no tratamento automatizado (é dicir, sen a participación dunha persoa) que puidesen producir efectos xurídicos sobre vostede, ou que lle puidesen afectar significativamente (por exemplo, denegarlle a contratación dun determinado produto), informarémolo/a sobre iso na propia documentación contractual do produto ou servizo que nos solicitou, así como da lóxica pola que se adopta a decisión.</w:t>
      </w:r>
    </w:p>
    <w:p w:rsidR="003D37BA" w:rsidP="003D37BA" w14:paraId="203B54BC" w14:textId="77777777">
      <w:pPr>
        <w:spacing w:before="118" w:line="239" w:lineRule="exact"/>
        <w:jc w:val="both"/>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Así mesmo, nese momento, adoptaremos medidas para salvagardar os seus dereitos e intereses facilitándolle o dereito a obter intervención humana, a expresar o seu punto de vista e a impugnar a decisión.</w:t>
      </w:r>
    </w:p>
    <w:p w:rsidR="003D37BA" w:rsidP="003D37BA" w14:paraId="53A4DE5B" w14:textId="77777777">
      <w:pPr>
        <w:spacing w:before="118" w:line="239" w:lineRule="exact"/>
        <w:jc w:val="both"/>
        <w:textAlignment w:val="baseline"/>
        <w:rPr>
          <w:rFonts w:ascii="Arial" w:eastAsia="Arial" w:hAnsi="Arial"/>
          <w:color w:val="000000"/>
          <w:sz w:val="20"/>
          <w:lang w:val="es-ES"/>
        </w:rPr>
      </w:pPr>
    </w:p>
    <w:p w:rsidR="007B62BB" w:rsidRPr="003D37BA" w:rsidP="003D37BA" w14:paraId="69C9726A" w14:textId="1F2E70AA">
      <w:pPr>
        <w:numPr>
          <w:ilvl w:val="0"/>
          <w:numId w:val="6"/>
        </w:numPr>
        <w:tabs>
          <w:tab w:val="clear" w:pos="432"/>
        </w:tabs>
        <w:spacing w:before="392" w:line="289" w:lineRule="exact"/>
        <w:textAlignment w:val="baseline"/>
        <w:rPr>
          <w:rFonts w:ascii="Arial" w:eastAsia="Arial" w:hAnsi="Arial"/>
          <w:color w:val="000000"/>
          <w:sz w:val="20"/>
          <w:lang w:val="es-ES"/>
        </w:rPr>
      </w:pPr>
      <w:r>
        <w:rPr>
          <w:rStyle w:val="DefaultParagraphFont"/>
          <w:rFonts w:ascii="Calibri" w:eastAsia="Calibri" w:hAnsi="Calibri" w:cs="Calibri"/>
          <w:b w:val="0"/>
          <w:i w:val="0"/>
          <w:caps w:val="0"/>
          <w:smallCaps w:val="0"/>
          <w:strike w:val="0"/>
          <w:vanish w:val="0"/>
          <w:color w:val="00ADEE"/>
          <w:spacing w:val="-4"/>
          <w:w w:val="100"/>
          <w:position w:val="0"/>
          <w:sz w:val="29"/>
          <w:u w:val="none"/>
          <w:vertAlign w:val="baseline"/>
        </w:rPr>
        <w:t>Revisión</w:t>
      </w:r>
    </w:p>
    <w:p w:rsidR="007B62BB" w:rsidP="007330A8" w14:paraId="1517F9EE" w14:textId="7667D64D">
      <w:pPr>
        <w:spacing w:before="392" w:line="289" w:lineRule="exact"/>
        <w:textAlignment w:val="baseline"/>
        <w:rPr>
          <w:lang w:val="es-ES"/>
        </w:rPr>
      </w:pPr>
      <w:r>
        <w:rPr>
          <w:noProof/>
        </w:rPr>
        <mc:AlternateContent>
          <mc:Choice Requires="wps">
            <w:drawing>
              <wp:anchor distT="0" distB="0" distL="0" distR="0" simplePos="0" relativeHeight="251700224" behindDoc="1" locked="0" layoutInCell="1" allowOverlap="1">
                <wp:simplePos x="0" y="0"/>
                <wp:positionH relativeFrom="page">
                  <wp:posOffset>6877685</wp:posOffset>
                </wp:positionH>
                <wp:positionV relativeFrom="page">
                  <wp:posOffset>10224770</wp:posOffset>
                </wp:positionV>
                <wp:extent cx="274955" cy="160655"/>
                <wp:effectExtent l="0" t="0" r="0" b="0"/>
                <wp:wrapSquare wrapText="bothSides"/>
                <wp:docPr id="2"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495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67B85" w14:textId="77777777">
                            <w:pPr>
                              <w:spacing w:before="2" w:line="240" w:lineRule="exact"/>
                              <w:textAlignment w:val="baseline"/>
                              <w:rPr>
                                <w:rFonts w:ascii="Arial" w:eastAsia="Arial" w:hAnsi="Arial"/>
                                <w:color w:val="000000"/>
                                <w:spacing w:val="26"/>
                                <w:lang w:val="es-ES"/>
                              </w:rPr>
                            </w:pPr>
                            <w:r>
                              <w:rPr>
                                <w:rStyle w:val="DefaultParagraphFont"/>
                                <w:rFonts w:ascii="Arial" w:eastAsia="Arial" w:hAnsi="Arial" w:cs="Arial"/>
                                <w:b w:val="0"/>
                                <w:i w:val="0"/>
                                <w:caps w:val="0"/>
                                <w:smallCaps w:val="0"/>
                                <w:strike w:val="0"/>
                                <w:vanish w:val="0"/>
                                <w:color w:val="000000"/>
                                <w:spacing w:val="26"/>
                                <w:w w:val="100"/>
                                <w:position w:val="0"/>
                                <w:sz w:val="22"/>
                                <w:u w:val="none"/>
                                <w:vertAlign w:val="baseline"/>
                              </w:rPr>
                              <w:t>23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 o:spid="_x0000_s1045" type="#_x0000_t202" style="width:21.65pt;height:12.65pt;margin-top:805.1pt;margin-left:541.55pt;mso-height-percent:0;mso-height-relative:page;mso-position-horizontal-relative:page;mso-position-vertical-relative:page;mso-width-percent:0;mso-width-relative:page;mso-wrap-distance-bottom:0;mso-wrap-distance-left:0;mso-wrap-distance-right:0;mso-wrap-distance-top:0;position:absolute;v-text-anchor:top;z-index:-251617280" filled="f" fillcolor="this" stroked="f">
                <v:textbox inset="0,0,0,0">
                  <w:txbxContent>
                    <w:p w:rsidR="00A67B85" w14:textId="77777777">
                      <w:pPr>
                        <w:spacing w:before="2" w:line="240" w:lineRule="exact"/>
                        <w:textAlignment w:val="baseline"/>
                        <w:rPr>
                          <w:rFonts w:ascii="Arial" w:eastAsia="Arial" w:hAnsi="Arial"/>
                          <w:color w:val="000000"/>
                          <w:spacing w:val="26"/>
                          <w:lang w:val="es-ES"/>
                        </w:rPr>
                      </w:pPr>
                      <w:r>
                        <w:rPr>
                          <w:rStyle w:val="DefaultParagraphFont"/>
                          <w:rFonts w:ascii="Arial" w:eastAsia="Arial" w:hAnsi="Arial" w:cs="Arial"/>
                          <w:b w:val="0"/>
                          <w:i w:val="0"/>
                          <w:caps w:val="0"/>
                          <w:smallCaps w:val="0"/>
                          <w:strike w:val="0"/>
                          <w:vanish w:val="0"/>
                          <w:color w:val="000000"/>
                          <w:spacing w:val="26"/>
                          <w:w w:val="100"/>
                          <w:position w:val="0"/>
                          <w:sz w:val="22"/>
                          <w:u w:val="none"/>
                          <w:vertAlign w:val="baseline"/>
                        </w:rPr>
                        <w:t>23</w:t>
                      </w:r>
                    </w:p>
                  </w:txbxContent>
                </v:textbox>
                <w10:wrap type="square"/>
              </v:shape>
            </w:pict>
          </mc:Fallback>
        </mc:AlternateContent>
      </w:r>
      <w:r>
        <w:rPr>
          <w:rStyle w:val="DefaultParagraphFont"/>
          <w:rFonts w:ascii="Arial" w:eastAsia="Arial" w:hAnsi="Arial" w:cs="Arial"/>
          <w:b w:val="0"/>
          <w:i w:val="0"/>
          <w:caps w:val="0"/>
          <w:smallCaps w:val="0"/>
          <w:strike w:val="0"/>
          <w:vanish w:val="0"/>
          <w:color w:val="000000"/>
          <w:spacing w:val="-5"/>
          <w:w w:val="100"/>
          <w:position w:val="0"/>
          <w:sz w:val="20"/>
          <w:u w:val="none"/>
          <w:vertAlign w:val="baseline"/>
        </w:rPr>
        <w:t>Realizaremos unha revisión desta política de privacidade cada vez que resulte necesario para mantelo/a debidamente informado/a, por exemplo, con motivo da publicación de novas normas ou criterios ou a</w:t>
      </w:r>
    </w:p>
    <w:p w:rsidR="007B62BB" w14:paraId="59BD9DBB" w14:textId="77777777">
      <w:pPr>
        <w:spacing w:before="5" w:line="230" w:lineRule="exact"/>
        <w:textAlignment w:val="baseline"/>
        <w:rPr>
          <w:rFonts w:ascii="Arial" w:eastAsia="Arial" w:hAnsi="Arial"/>
          <w:color w:val="000000"/>
          <w:spacing w:val="-4"/>
          <w:sz w:val="20"/>
          <w:lang w:val="es-ES"/>
        </w:rPr>
      </w:pPr>
      <w:r>
        <w:rPr>
          <w:rStyle w:val="DefaultParagraphFont"/>
          <w:rFonts w:ascii="Arial" w:eastAsia="Arial" w:hAnsi="Arial" w:cs="Arial"/>
          <w:b w:val="0"/>
          <w:i w:val="0"/>
          <w:caps w:val="0"/>
          <w:smallCaps w:val="0"/>
          <w:strike w:val="0"/>
          <w:vanish w:val="0"/>
          <w:color w:val="000000"/>
          <w:spacing w:val="-4"/>
          <w:w w:val="100"/>
          <w:position w:val="0"/>
          <w:sz w:val="20"/>
          <w:u w:val="none"/>
          <w:vertAlign w:val="baseline"/>
        </w:rPr>
        <w:t>realización de novos tratamentos.</w:t>
      </w:r>
    </w:p>
    <w:p w:rsidR="007B62BB" w14:paraId="5A590146" w14:textId="619FDC6F">
      <w:pPr>
        <w:spacing w:before="120" w:line="240" w:lineRule="exact"/>
        <w:textAlignment w:val="baseline"/>
        <w:rPr>
          <w:rFonts w:ascii="Arial" w:eastAsia="Arial" w:hAnsi="Arial"/>
          <w:color w:val="000000"/>
          <w:sz w:val="20"/>
          <w:lang w:val="es-ES"/>
        </w:rPr>
      </w:pPr>
      <w:r>
        <w:rPr>
          <w:rStyle w:val="DefaultParagraphFont"/>
          <w:rFonts w:ascii="Arial" w:eastAsia="Arial" w:hAnsi="Arial" w:cs="Arial"/>
          <w:b w:val="0"/>
          <w:i w:val="0"/>
          <w:caps w:val="0"/>
          <w:smallCaps w:val="0"/>
          <w:strike w:val="0"/>
          <w:vanish w:val="0"/>
          <w:color w:val="000000"/>
          <w:spacing w:val="0"/>
          <w:w w:val="100"/>
          <w:position w:val="0"/>
          <w:sz w:val="20"/>
          <w:u w:val="none"/>
          <w:vertAlign w:val="baseline"/>
        </w:rPr>
        <w:t>Sempre que se produzan cambios substanciais ou importantes nesta política de privacidade, avisarémolo/a mediante as canles habituais.</w:t>
      </w:r>
    </w:p>
    <w:p w:rsidR="007B62BB" w14:paraId="2392BB50" w14:textId="3C6D933E">
      <w:pPr>
        <w:spacing w:before="485" w:line="230" w:lineRule="exact"/>
        <w:textAlignment w:val="baseline"/>
        <w:rPr>
          <w:rFonts w:ascii="Arial" w:eastAsia="Arial" w:hAnsi="Arial"/>
          <w:color w:val="000000"/>
          <w:spacing w:val="-4"/>
          <w:sz w:val="20"/>
          <w:lang w:val="es-ES"/>
        </w:rPr>
      </w:pPr>
      <w:r>
        <w:rPr>
          <w:noProof/>
        </w:rPr>
        <mc:AlternateContent>
          <mc:Choice Requires="wps">
            <w:drawing>
              <wp:anchor distT="0" distB="0" distL="0" distR="0" simplePos="0" relativeHeight="251702272" behindDoc="1" locked="0" layoutInCell="1" allowOverlap="1">
                <wp:simplePos x="0" y="0"/>
                <wp:positionH relativeFrom="page">
                  <wp:posOffset>6877685</wp:posOffset>
                </wp:positionH>
                <wp:positionV relativeFrom="page">
                  <wp:posOffset>10224770</wp:posOffset>
                </wp:positionV>
                <wp:extent cx="274955" cy="160655"/>
                <wp:effectExtent l="0" t="0" r="0" b="0"/>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495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67B85" w14:textId="77777777">
                            <w:pPr>
                              <w:spacing w:before="2" w:line="240" w:lineRule="exact"/>
                              <w:textAlignment w:val="baseline"/>
                              <w:rPr>
                                <w:rFonts w:ascii="Arial" w:eastAsia="Arial" w:hAnsi="Arial"/>
                                <w:color w:val="000000"/>
                                <w:spacing w:val="26"/>
                                <w:lang w:val="es-ES"/>
                              </w:rPr>
                            </w:pPr>
                            <w:r>
                              <w:rPr>
                                <w:rStyle w:val="DefaultParagraphFont"/>
                                <w:rFonts w:ascii="Arial" w:eastAsia="Arial" w:hAnsi="Arial" w:cs="Arial"/>
                                <w:b w:val="0"/>
                                <w:i w:val="0"/>
                                <w:caps w:val="0"/>
                                <w:smallCaps w:val="0"/>
                                <w:strike w:val="0"/>
                                <w:vanish w:val="0"/>
                                <w:color w:val="000000"/>
                                <w:spacing w:val="26"/>
                                <w:w w:val="100"/>
                                <w:position w:val="0"/>
                                <w:sz w:val="22"/>
                                <w:u w:val="none"/>
                                <w:vertAlign w:val="baseline"/>
                              </w:rPr>
                              <w:t>24</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 o:spid="_x0000_s1046" type="#_x0000_t202" style="width:21.65pt;height:12.65pt;margin-top:805.1pt;margin-left:541.55pt;mso-height-percent:0;mso-height-relative:page;mso-position-horizontal-relative:page;mso-position-vertical-relative:page;mso-width-percent:0;mso-width-relative:page;mso-wrap-distance-bottom:0;mso-wrap-distance-left:0;mso-wrap-distance-right:0;mso-wrap-distance-top:0;position:absolute;v-text-anchor:top;z-index:-251615232" filled="f" fillcolor="this" stroked="f">
                <v:textbox inset="0,0,0,0">
                  <w:txbxContent>
                    <w:p w:rsidR="00A67B85" w14:textId="77777777">
                      <w:pPr>
                        <w:spacing w:before="2" w:line="240" w:lineRule="exact"/>
                        <w:textAlignment w:val="baseline"/>
                        <w:rPr>
                          <w:rFonts w:ascii="Arial" w:eastAsia="Arial" w:hAnsi="Arial"/>
                          <w:color w:val="000000"/>
                          <w:spacing w:val="26"/>
                          <w:lang w:val="es-ES"/>
                        </w:rPr>
                      </w:pPr>
                      <w:r>
                        <w:rPr>
                          <w:rStyle w:val="DefaultParagraphFont"/>
                          <w:rFonts w:ascii="Arial" w:eastAsia="Arial" w:hAnsi="Arial" w:cs="Arial"/>
                          <w:b w:val="0"/>
                          <w:i w:val="0"/>
                          <w:caps w:val="0"/>
                          <w:smallCaps w:val="0"/>
                          <w:strike w:val="0"/>
                          <w:vanish w:val="0"/>
                          <w:color w:val="000000"/>
                          <w:spacing w:val="26"/>
                          <w:w w:val="100"/>
                          <w:position w:val="0"/>
                          <w:sz w:val="22"/>
                          <w:u w:val="none"/>
                          <w:vertAlign w:val="baseline"/>
                        </w:rPr>
                        <w:t>24</w:t>
                      </w:r>
                    </w:p>
                  </w:txbxContent>
                </v:textbox>
                <w10:wrap type="square"/>
              </v:shape>
            </w:pict>
          </mc:Fallback>
        </mc:AlternateContent>
      </w:r>
      <w:r>
        <w:rPr>
          <w:rStyle w:val="DefaultParagraphFont"/>
          <w:rFonts w:ascii="Arial" w:eastAsia="Arial" w:hAnsi="Arial" w:cs="Arial"/>
          <w:b w:val="0"/>
          <w:i w:val="0"/>
          <w:caps w:val="0"/>
          <w:smallCaps w:val="0"/>
          <w:strike w:val="0"/>
          <w:vanish w:val="0"/>
          <w:color w:val="000000"/>
          <w:spacing w:val="-4"/>
          <w:w w:val="100"/>
          <w:position w:val="0"/>
          <w:sz w:val="20"/>
          <w:u w:val="none"/>
          <w:vertAlign w:val="baseline"/>
        </w:rPr>
        <w:t>Data da última revisión</w:t>
      </w:r>
    </w:p>
    <w:p w:rsidR="00EA6ABC" w14:paraId="52B688E4" w14:textId="21A1DA74">
      <w:pPr>
        <w:spacing w:before="485" w:line="230" w:lineRule="exact"/>
        <w:textAlignment w:val="baseline"/>
        <w:rPr>
          <w:rFonts w:ascii="Arial" w:eastAsia="Arial" w:hAnsi="Arial"/>
          <w:color w:val="000000"/>
          <w:spacing w:val="-4"/>
          <w:sz w:val="20"/>
          <w:lang w:val="es-ES"/>
        </w:rPr>
      </w:pPr>
      <w:r>
        <w:rPr>
          <w:rStyle w:val="DefaultParagraphFont"/>
          <w:rFonts w:ascii="Arial" w:eastAsia="Arial" w:hAnsi="Arial" w:cs="Arial"/>
          <w:b w:val="0"/>
          <w:i w:val="0"/>
          <w:caps w:val="0"/>
          <w:smallCaps w:val="0"/>
          <w:strike w:val="0"/>
          <w:vanish w:val="0"/>
          <w:color w:val="000000"/>
          <w:spacing w:val="-4"/>
          <w:w w:val="100"/>
          <w:position w:val="0"/>
          <w:sz w:val="20"/>
          <w:u w:val="none"/>
          <w:vertAlign w:val="baseline"/>
        </w:rPr>
        <w:t>1 de setembro de 2022</w:t>
      </w:r>
    </w:p>
    <w:sectPr>
      <w:pgSz w:w="11914" w:h="16843"/>
      <w:pgMar w:top="1140" w:right="1517" w:bottom="211" w:left="13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7B85" w14:paraId="1121298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7B85" w14:paraId="7666FE4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7B85" w14:paraId="3924282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7B85" w14:paraId="331443B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7B85" w14:paraId="003C077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7B85" w14:paraId="6A38A4B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577C2"/>
    <w:multiLevelType w:val="multilevel"/>
    <w:tmpl w:val="43129C96"/>
    <w:lvl w:ilvl="0">
      <w:start w:val="0"/>
      <w:numFmt w:val="bullet"/>
      <w:lvlText w:val="§"/>
      <w:lvlJc w:val="left"/>
      <w:pPr>
        <w:tabs>
          <w:tab w:val="left" w:pos="360"/>
        </w:tabs>
      </w:pPr>
      <w:rPr>
        <w:rFonts w:ascii="Wingdings" w:eastAsia="Wingdings" w:hAnsi="Wingdings"/>
        <w:color w:val="000000"/>
        <w:spacing w:val="-3"/>
        <w:w w:val="100"/>
        <w:sz w:val="22"/>
        <w:vertAlign w:val="baseline"/>
        <w:lang w:val="es-E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2D003F3"/>
    <w:multiLevelType w:val="multilevel"/>
    <w:tmpl w:val="56B268A6"/>
    <w:lvl w:ilvl="0">
      <w:start w:val="0"/>
      <w:numFmt w:val="decimal"/>
      <w:lvlText w:val="%1."/>
      <w:lvlJc w:val="left"/>
      <w:pPr>
        <w:tabs>
          <w:tab w:val="left" w:pos="792"/>
        </w:tabs>
      </w:pPr>
      <w:rPr>
        <w:rFonts w:ascii="Calibri" w:eastAsia="Calibri" w:hAnsi="Calibri"/>
        <w:color w:val="00ADEE"/>
        <w:spacing w:val="-4"/>
        <w:w w:val="100"/>
        <w:sz w:val="29"/>
        <w:vertAlign w:val="baseline"/>
        <w:lang w:val="es-E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CE55AD3"/>
    <w:multiLevelType w:val="multilevel"/>
    <w:tmpl w:val="8B36F68E"/>
    <w:lvl w:ilvl="0">
      <w:start w:val="1"/>
      <w:numFmt w:val="bullet"/>
      <w:lvlText w:val=""/>
      <w:lvlJc w:val="left"/>
      <w:pPr>
        <w:tabs>
          <w:tab w:val="left" w:pos="360"/>
        </w:tabs>
      </w:pPr>
      <w:rPr>
        <w:rFonts w:ascii="Wingdings" w:hAnsi="Wingdings" w:hint="default"/>
        <w:b/>
        <w:color w:val="000000"/>
        <w:spacing w:val="0"/>
        <w:w w:val="100"/>
        <w:sz w:val="20"/>
        <w:vertAlign w:val="baseline"/>
        <w:lang w:val="es-E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15D54FC3"/>
    <w:multiLevelType w:val="multilevel"/>
    <w:tmpl w:val="892E0ACC"/>
    <w:lvl w:ilvl="0">
      <w:start w:val="1"/>
      <w:numFmt w:val="decimal"/>
      <w:lvlText w:val="%1."/>
      <w:lvlJc w:val="left"/>
      <w:pPr>
        <w:tabs>
          <w:tab w:val="left" w:pos="360"/>
        </w:tabs>
      </w:pPr>
      <w:rPr>
        <w:rFonts w:ascii="Calibri" w:eastAsia="Calibri" w:hAnsi="Calibri"/>
        <w:b/>
        <w:color w:val="00ADEE"/>
        <w:spacing w:val="2"/>
        <w:w w:val="100"/>
        <w:sz w:val="27"/>
        <w:vertAlign w:val="baseline"/>
        <w:lang w:val="es-E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1AD2206A"/>
    <w:multiLevelType w:val="multilevel"/>
    <w:tmpl w:val="6BECCA64"/>
    <w:lvl w:ilvl="0">
      <w:start w:val="9"/>
      <w:numFmt w:val="decimal"/>
      <w:lvlText w:val="%1."/>
      <w:lvlJc w:val="left"/>
      <w:pPr>
        <w:tabs>
          <w:tab w:val="left" w:pos="432"/>
        </w:tabs>
      </w:pPr>
      <w:rPr>
        <w:rFonts w:ascii="Calibri" w:eastAsia="Calibri" w:hAnsi="Calibri"/>
        <w:color w:val="00ADEE"/>
        <w:spacing w:val="-4"/>
        <w:w w:val="100"/>
        <w:sz w:val="29"/>
        <w:vertAlign w:val="baseline"/>
        <w:lang w:val="es-E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20325CB2"/>
    <w:multiLevelType w:val="hybridMultilevel"/>
    <w:tmpl w:val="3BCEDC3E"/>
    <w:lvl w:ilvl="0">
      <w:start w:val="7"/>
      <w:numFmt w:val="bullet"/>
      <w:lvlText w:val="-"/>
      <w:lvlJc w:val="left"/>
      <w:pPr>
        <w:ind w:left="1004" w:hanging="360"/>
      </w:pPr>
      <w:rPr>
        <w:rFonts w:ascii="Arial" w:eastAsia="Arial" w:hAnsi="Arial" w:cs="Aria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6">
    <w:nsid w:val="409B3D69"/>
    <w:multiLevelType w:val="multilevel"/>
    <w:tmpl w:val="4BA08F18"/>
    <w:lvl w:ilvl="0">
      <w:start w:val="0"/>
      <w:numFmt w:val="bullet"/>
      <w:lvlText w:val="§"/>
      <w:lvlJc w:val="left"/>
      <w:pPr>
        <w:tabs>
          <w:tab w:val="left" w:pos="360"/>
        </w:tabs>
      </w:pPr>
      <w:rPr>
        <w:rFonts w:ascii="Wingdings" w:eastAsia="Wingdings" w:hAnsi="Wingdings"/>
        <w:b/>
        <w:color w:val="000000"/>
        <w:spacing w:val="0"/>
        <w:w w:val="100"/>
        <w:sz w:val="20"/>
        <w:vertAlign w:val="baseline"/>
        <w:lang w:val="es-E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5A6D3DED"/>
    <w:multiLevelType w:val="multilevel"/>
    <w:tmpl w:val="C5583400"/>
    <w:lvl w:ilvl="0">
      <w:start w:val="0"/>
      <w:numFmt w:val="bullet"/>
      <w:lvlText w:val="o"/>
      <w:lvlJc w:val="left"/>
      <w:pPr>
        <w:tabs>
          <w:tab w:val="left" w:pos="144"/>
        </w:tabs>
      </w:pPr>
      <w:rPr>
        <w:rFonts w:ascii="Courier New" w:eastAsia="Courier New" w:hAnsi="Courier New"/>
        <w:color w:val="000000"/>
        <w:spacing w:val="0"/>
        <w:w w:val="100"/>
        <w:sz w:val="20"/>
        <w:vertAlign w:val="baseline"/>
        <w:lang w:val="es-E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60DC3460"/>
    <w:multiLevelType w:val="multilevel"/>
    <w:tmpl w:val="2A06B2A6"/>
    <w:lvl w:ilvl="0">
      <w:start w:val="1"/>
      <w:numFmt w:val="decimal"/>
      <w:lvlText w:val="%1."/>
      <w:lvlJc w:val="left"/>
      <w:pPr>
        <w:tabs>
          <w:tab w:val="left" w:pos="360"/>
        </w:tabs>
      </w:pPr>
      <w:rPr>
        <w:rFonts w:ascii="Arial" w:eastAsia="Arial" w:hAnsi="Arial"/>
        <w:color w:val="00ADEE"/>
        <w:spacing w:val="0"/>
        <w:w w:val="100"/>
        <w:sz w:val="20"/>
        <w:vertAlign w:val="baseline"/>
        <w:lang w:val="es-E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63521630"/>
    <w:multiLevelType w:val="hybridMultilevel"/>
    <w:tmpl w:val="B75AAC2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CB61B0A"/>
    <w:multiLevelType w:val="multilevel"/>
    <w:tmpl w:val="EBFCDAC6"/>
    <w:lvl w:ilvl="0">
      <w:start w:val="1"/>
      <w:numFmt w:val="bullet"/>
      <w:lvlText w:val=""/>
      <w:lvlJc w:val="left"/>
      <w:pPr>
        <w:tabs>
          <w:tab w:val="left" w:pos="360"/>
        </w:tabs>
      </w:pPr>
      <w:rPr>
        <w:rFonts w:ascii="Wingdings" w:hAnsi="Wingdings" w:hint="default"/>
        <w:b/>
        <w:color w:val="000000"/>
        <w:spacing w:val="-3"/>
        <w:w w:val="100"/>
        <w:sz w:val="20"/>
        <w:vertAlign w:val="baseline"/>
        <w:lang w:val="es-E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7CF809D1"/>
    <w:multiLevelType w:val="multilevel"/>
    <w:tmpl w:val="76284960"/>
    <w:lvl w:ilvl="0">
      <w:start w:val="1"/>
      <w:numFmt w:val="bullet"/>
      <w:lvlText w:val=""/>
      <w:lvlJc w:val="left"/>
      <w:pPr>
        <w:tabs>
          <w:tab w:val="left" w:pos="360"/>
        </w:tabs>
      </w:pPr>
      <w:rPr>
        <w:rFonts w:ascii="Wingdings" w:hAnsi="Wingdings" w:hint="default"/>
        <w:b/>
        <w:color w:val="000000"/>
        <w:spacing w:val="0"/>
        <w:w w:val="100"/>
        <w:sz w:val="20"/>
        <w:vertAlign w:val="baseline"/>
        <w:lang w:val="es-E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7FE122A1"/>
    <w:multiLevelType w:val="hybridMultilevel"/>
    <w:tmpl w:val="7E1A1E8E"/>
    <w:lvl w:ilvl="0">
      <w:start w:val="1"/>
      <w:numFmt w:val="bullet"/>
      <w:lvlText w:val=""/>
      <w:lvlJc w:val="left"/>
      <w:pPr>
        <w:ind w:left="862" w:hanging="360"/>
      </w:pPr>
      <w:rPr>
        <w:rFonts w:ascii="Wingdings" w:hAnsi="Wingdings" w:hint="default"/>
      </w:rPr>
    </w:lvl>
    <w:lvl w:ilvl="1">
      <w:start w:val="1"/>
      <w:numFmt w:val="bullet"/>
      <w:lvlText w:val="o"/>
      <w:lvlJc w:val="left"/>
      <w:pPr>
        <w:ind w:left="1582" w:hanging="360"/>
      </w:pPr>
      <w:rPr>
        <w:rFonts w:ascii="Courier New" w:hAnsi="Courier New" w:cs="Courier New" w:hint="default"/>
      </w:rPr>
    </w:lvl>
    <w:lvl w:ilvl="2" w:tentative="1">
      <w:start w:val="1"/>
      <w:numFmt w:val="bullet"/>
      <w:lvlText w:val=""/>
      <w:lvlJc w:val="left"/>
      <w:pPr>
        <w:ind w:left="2302" w:hanging="360"/>
      </w:pPr>
      <w:rPr>
        <w:rFonts w:ascii="Wingdings" w:hAnsi="Wingdings" w:hint="default"/>
      </w:rPr>
    </w:lvl>
    <w:lvl w:ilvl="3" w:tentative="1">
      <w:start w:val="1"/>
      <w:numFmt w:val="bullet"/>
      <w:lvlText w:val=""/>
      <w:lvlJc w:val="left"/>
      <w:pPr>
        <w:ind w:left="3022" w:hanging="360"/>
      </w:pPr>
      <w:rPr>
        <w:rFonts w:ascii="Symbol" w:hAnsi="Symbol" w:hint="default"/>
      </w:rPr>
    </w:lvl>
    <w:lvl w:ilvl="4" w:tentative="1">
      <w:start w:val="1"/>
      <w:numFmt w:val="bullet"/>
      <w:lvlText w:val="o"/>
      <w:lvlJc w:val="left"/>
      <w:pPr>
        <w:ind w:left="3742" w:hanging="360"/>
      </w:pPr>
      <w:rPr>
        <w:rFonts w:ascii="Courier New" w:hAnsi="Courier New" w:cs="Courier New" w:hint="default"/>
      </w:rPr>
    </w:lvl>
    <w:lvl w:ilvl="5" w:tentative="1">
      <w:start w:val="1"/>
      <w:numFmt w:val="bullet"/>
      <w:lvlText w:val=""/>
      <w:lvlJc w:val="left"/>
      <w:pPr>
        <w:ind w:left="4462" w:hanging="360"/>
      </w:pPr>
      <w:rPr>
        <w:rFonts w:ascii="Wingdings" w:hAnsi="Wingdings" w:hint="default"/>
      </w:rPr>
    </w:lvl>
    <w:lvl w:ilvl="6" w:tentative="1">
      <w:start w:val="1"/>
      <w:numFmt w:val="bullet"/>
      <w:lvlText w:val=""/>
      <w:lvlJc w:val="left"/>
      <w:pPr>
        <w:ind w:left="5182" w:hanging="360"/>
      </w:pPr>
      <w:rPr>
        <w:rFonts w:ascii="Symbol" w:hAnsi="Symbol" w:hint="default"/>
      </w:rPr>
    </w:lvl>
    <w:lvl w:ilvl="7" w:tentative="1">
      <w:start w:val="1"/>
      <w:numFmt w:val="bullet"/>
      <w:lvlText w:val="o"/>
      <w:lvlJc w:val="left"/>
      <w:pPr>
        <w:ind w:left="5902" w:hanging="360"/>
      </w:pPr>
      <w:rPr>
        <w:rFonts w:ascii="Courier New" w:hAnsi="Courier New" w:cs="Courier New" w:hint="default"/>
      </w:rPr>
    </w:lvl>
    <w:lvl w:ilvl="8" w:tentative="1">
      <w:start w:val="1"/>
      <w:numFmt w:val="bullet"/>
      <w:lvlText w:val=""/>
      <w:lvlJc w:val="left"/>
      <w:pPr>
        <w:ind w:left="6622" w:hanging="360"/>
      </w:pPr>
      <w:rPr>
        <w:rFonts w:ascii="Wingdings" w:hAnsi="Wingdings" w:hint="default"/>
      </w:rPr>
    </w:lvl>
  </w:abstractNum>
  <w:num w:numId="1">
    <w:abstractNumId w:val="8"/>
  </w:num>
  <w:num w:numId="2">
    <w:abstractNumId w:val="3"/>
  </w:num>
  <w:num w:numId="3">
    <w:abstractNumId w:val="6"/>
  </w:num>
  <w:num w:numId="4">
    <w:abstractNumId w:val="0"/>
  </w:num>
  <w:num w:numId="5">
    <w:abstractNumId w:val="7"/>
  </w:num>
  <w:num w:numId="6">
    <w:abstractNumId w:val="4"/>
  </w:num>
  <w:num w:numId="7">
    <w:abstractNumId w:val="1"/>
  </w:num>
  <w:num w:numId="8">
    <w:abstractNumId w:val="2"/>
  </w:num>
  <w:num w:numId="9">
    <w:abstractNumId w:val="10"/>
  </w:num>
  <w:num w:numId="10">
    <w:abstractNumId w:val="5"/>
  </w:num>
  <w:num w:numId="11">
    <w:abstractNumId w:val="12"/>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2BB"/>
    <w:rsid w:val="000D49EF"/>
    <w:rsid w:val="000F16E7"/>
    <w:rsid w:val="00157D73"/>
    <w:rsid w:val="001D2C71"/>
    <w:rsid w:val="002B5B0E"/>
    <w:rsid w:val="00337273"/>
    <w:rsid w:val="003D07AD"/>
    <w:rsid w:val="003D37BA"/>
    <w:rsid w:val="0046327D"/>
    <w:rsid w:val="00491E1F"/>
    <w:rsid w:val="00506170"/>
    <w:rsid w:val="00534CD8"/>
    <w:rsid w:val="00576355"/>
    <w:rsid w:val="005B3D89"/>
    <w:rsid w:val="00656EEC"/>
    <w:rsid w:val="007330A8"/>
    <w:rsid w:val="007542A5"/>
    <w:rsid w:val="007B62BB"/>
    <w:rsid w:val="007C6EE3"/>
    <w:rsid w:val="007D0BDC"/>
    <w:rsid w:val="008405BA"/>
    <w:rsid w:val="00877317"/>
    <w:rsid w:val="008818ED"/>
    <w:rsid w:val="00882CB0"/>
    <w:rsid w:val="00981567"/>
    <w:rsid w:val="00A31260"/>
    <w:rsid w:val="00A3191D"/>
    <w:rsid w:val="00A41D1E"/>
    <w:rsid w:val="00A67B85"/>
    <w:rsid w:val="00A96566"/>
    <w:rsid w:val="00AD1D38"/>
    <w:rsid w:val="00AF0ED0"/>
    <w:rsid w:val="00AF1A55"/>
    <w:rsid w:val="00C32F08"/>
    <w:rsid w:val="00CE4D06"/>
    <w:rsid w:val="00DD290D"/>
    <w:rsid w:val="00E26171"/>
    <w:rsid w:val="00E3081B"/>
    <w:rsid w:val="00EA6ABC"/>
    <w:rsid w:val="00EE20F6"/>
    <w:rsid w:val="00F35AFD"/>
    <w:rsid w:val="00F413BD"/>
    <w:rsid w:val="00FA65F0"/>
    <w:rsid w:val="00FC063C"/>
  </w:rsids>
  <m:mathPr>
    <m:mathFont m:val="Cambria Math"/>
  </m:mathPr>
  <w:themeFontLang w:val="es-ES"/>
  <w:clrSchemeMapping w:bg1="light1" w:t1="dark1" w:bg2="light2" w:t2="dark2" w:accent1="accent1" w:accent2="accent2" w:accent3="accent3" w:accent4="accent4" w:accent5="accent5" w:accent6="accent6" w:hyperlink="hyperlink" w:followedHyperlink="followedHyperlink"/>
  <w14:docId w14:val="6B7CE807"/>
  <w15:docId w15:val="{374F3255-E274-45E2-BACE-5301615FA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EncabezadoCar"/>
    <w:uiPriority w:val="99"/>
    <w:unhideWhenUsed/>
    <w:rsid w:val="000D49EF"/>
    <w:pPr>
      <w:tabs>
        <w:tab w:val="center" w:pos="4252"/>
        <w:tab w:val="right" w:pos="8504"/>
      </w:tabs>
    </w:pPr>
  </w:style>
  <w:style w:type="character" w:customStyle="1" w:styleId="EncabezadoCar">
    <w:name w:val="Encabezado Car"/>
    <w:basedOn w:val="DefaultParagraphFont"/>
    <w:link w:val="Header"/>
    <w:uiPriority w:val="99"/>
    <w:rsid w:val="000D49EF"/>
  </w:style>
  <w:style w:type="paragraph" w:styleId="Footer">
    <w:name w:val="footer"/>
    <w:basedOn w:val="Normal"/>
    <w:link w:val="PiedepginaCar"/>
    <w:uiPriority w:val="99"/>
    <w:unhideWhenUsed/>
    <w:rsid w:val="000D49EF"/>
    <w:pPr>
      <w:tabs>
        <w:tab w:val="center" w:pos="4252"/>
        <w:tab w:val="right" w:pos="8504"/>
      </w:tabs>
    </w:pPr>
  </w:style>
  <w:style w:type="character" w:customStyle="1" w:styleId="PiedepginaCar">
    <w:name w:val="Pie de página Car"/>
    <w:basedOn w:val="DefaultParagraphFont"/>
    <w:link w:val="Footer"/>
    <w:uiPriority w:val="99"/>
    <w:rsid w:val="000D49EF"/>
  </w:style>
  <w:style w:type="character" w:styleId="CommentReference">
    <w:name w:val="annotation reference"/>
    <w:basedOn w:val="DefaultParagraphFont"/>
    <w:uiPriority w:val="99"/>
    <w:semiHidden/>
    <w:unhideWhenUsed/>
    <w:rsid w:val="005B3D89"/>
    <w:rPr>
      <w:sz w:val="16"/>
      <w:szCs w:val="16"/>
    </w:rPr>
  </w:style>
  <w:style w:type="paragraph" w:styleId="CommentText">
    <w:name w:val="annotation text"/>
    <w:basedOn w:val="Normal"/>
    <w:link w:val="TextocomentarioCar"/>
    <w:uiPriority w:val="99"/>
    <w:semiHidden/>
    <w:unhideWhenUsed/>
    <w:rsid w:val="005B3D89"/>
    <w:rPr>
      <w:sz w:val="20"/>
      <w:szCs w:val="20"/>
    </w:rPr>
  </w:style>
  <w:style w:type="character" w:customStyle="1" w:styleId="TextocomentarioCar">
    <w:name w:val="Texto comentario Car"/>
    <w:basedOn w:val="DefaultParagraphFont"/>
    <w:link w:val="CommentText"/>
    <w:uiPriority w:val="99"/>
    <w:semiHidden/>
    <w:rsid w:val="005B3D89"/>
    <w:rPr>
      <w:sz w:val="20"/>
      <w:szCs w:val="20"/>
    </w:rPr>
  </w:style>
  <w:style w:type="paragraph" w:styleId="CommentSubject">
    <w:name w:val="annotation subject"/>
    <w:basedOn w:val="CommentText"/>
    <w:next w:val="CommentText"/>
    <w:link w:val="AsuntodelcomentarioCar"/>
    <w:uiPriority w:val="99"/>
    <w:semiHidden/>
    <w:unhideWhenUsed/>
    <w:rsid w:val="005B3D89"/>
    <w:rPr>
      <w:b/>
      <w:bCs/>
    </w:rPr>
  </w:style>
  <w:style w:type="character" w:customStyle="1" w:styleId="AsuntodelcomentarioCar">
    <w:name w:val="Asunto del comentario Car"/>
    <w:basedOn w:val="TextocomentarioCar"/>
    <w:link w:val="CommentSubject"/>
    <w:uiPriority w:val="99"/>
    <w:semiHidden/>
    <w:rsid w:val="005B3D89"/>
    <w:rPr>
      <w:b/>
      <w:bCs/>
      <w:sz w:val="20"/>
      <w:szCs w:val="20"/>
    </w:rPr>
  </w:style>
  <w:style w:type="paragraph" w:styleId="ListParagraph">
    <w:name w:val="List Paragraph"/>
    <w:basedOn w:val="Normal"/>
    <w:uiPriority w:val="34"/>
    <w:qFormat/>
    <w:rsid w:val="00F35AFD"/>
    <w:pPr>
      <w:ind w:left="720"/>
      <w:contextualSpacing/>
    </w:pPr>
  </w:style>
  <w:style w:type="paragraph" w:styleId="NormalWeb">
    <w:name w:val="Normal (Web)"/>
    <w:basedOn w:val="Normal"/>
    <w:uiPriority w:val="99"/>
    <w:unhideWhenUsed/>
    <w:rsid w:val="00F35AFD"/>
    <w:pPr>
      <w:spacing w:before="100" w:beforeAutospacing="1" w:after="100" w:afterAutospacing="1"/>
    </w:pPr>
    <w:rPr>
      <w:rFonts w:eastAsia="Times New Roman"/>
      <w:sz w:val="24"/>
      <w:szCs w:val="24"/>
      <w:lang w:val="es-ES" w:eastAsia="es-ES"/>
    </w:rPr>
  </w:style>
  <w:style w:type="character" w:styleId="Strong">
    <w:name w:val="Strong"/>
    <w:basedOn w:val="DefaultParagraphFont"/>
    <w:uiPriority w:val="22"/>
    <w:qFormat/>
    <w:rsid w:val="00F35AFD"/>
    <w:rPr>
      <w:b/>
      <w:bCs/>
    </w:rPr>
  </w:style>
  <w:style w:type="character" w:styleId="Hyperlink">
    <w:name w:val="Hyperlink"/>
    <w:basedOn w:val="DefaultParagraphFont"/>
    <w:uiPriority w:val="99"/>
    <w:unhideWhenUsed/>
    <w:rsid w:val="00F35AFD"/>
    <w:rPr>
      <w:color w:val="0563C1" w:themeColor="hyperlink"/>
      <w:u w:val="single"/>
    </w:rPr>
  </w:style>
  <w:style w:type="character" w:customStyle="1" w:styleId="UnresolvedMention">
    <w:name w:val="Unresolved Mention"/>
    <w:basedOn w:val="DefaultParagraphFont"/>
    <w:uiPriority w:val="99"/>
    <w:semiHidden/>
    <w:unhideWhenUsed/>
    <w:rsid w:val="003D37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aixabankpc.com/politicaprivacidad," TargetMode="External" /><Relationship Id="rId11" Type="http://schemas.openxmlformats.org/officeDocument/2006/relationships/hyperlink" Target="http://www.caixabank.com/delegadoprotecciondedatos.com" TargetMode="External" /><Relationship Id="rId12" Type="http://schemas.openxmlformats.org/officeDocument/2006/relationships/hyperlink" Target="http://www.caixabankpc.com" TargetMode="External" /><Relationship Id="rId13" Type="http://schemas.openxmlformats.org/officeDocument/2006/relationships/hyperlink" Target="http://www.caixabankpc.com/ejerciciodederechos;" TargetMode="External" /><Relationship Id="rId14" Type="http://schemas.openxmlformats.org/officeDocument/2006/relationships/hyperlink" Target="http://www.agpd.es/" TargetMode="External" /><Relationship Id="rId15" Type="http://schemas.openxmlformats.org/officeDocument/2006/relationships/hyperlink" Target="http://www.caixabankpc.es/" TargetMode="External" /><Relationship Id="rId16" Type="http://schemas.openxmlformats.org/officeDocument/2006/relationships/hyperlink" Target="http://www.caixabank.es/empresasgrupo" TargetMode="External" /><Relationship Id="rId17" Type="http://schemas.openxmlformats.org/officeDocument/2006/relationships/hyperlink" Target="mailto:delegado.proteccion.datos@caixabank.com" TargetMode="External" /><Relationship Id="rId18" Type="http://schemas.openxmlformats.org/officeDocument/2006/relationships/hyperlink" Target="https://www.iberpay.es/es/servicios/servicios/prevenci%C3%B3n-del-fraude/" TargetMode="External" /><Relationship Id="rId19" Type="http://schemas.openxmlformats.org/officeDocument/2006/relationships/hyperlink" Target="http://www.caixabank.com/delegadoprotecciondedatos," TargetMode="External" /><Relationship Id="rId2" Type="http://schemas.openxmlformats.org/officeDocument/2006/relationships/webSettings" Target="webSettings.xml" /><Relationship Id="rId20" Type="http://schemas.openxmlformats.org/officeDocument/2006/relationships/hyperlink" Target="mailto:sac@equifax.es" TargetMode="External" /><Relationship Id="rId21" Type="http://schemas.openxmlformats.org/officeDocument/2006/relationships/hyperlink" Target="mailto:badexcug@experian.com" TargetMode="External" /><Relationship Id="rId22" Type="http://schemas.openxmlformats.org/officeDocument/2006/relationships/hyperlink" Target="https://www.caixabank.es/apl/particulares/gdpr/index_es.html?empresa=6&amp;derecho=oposicioncomunicaciones" TargetMode="External" /><Relationship Id="rId23" Type="http://schemas.openxmlformats.org/officeDocument/2006/relationships/hyperlink" Target="http://www.caixabank.com/delegadoprotecciondedatos" TargetMode="Externa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13654</Words>
  <Characters>75099</Characters>
  <Application>Microsoft Office Word</Application>
  <DocSecurity>0</DocSecurity>
  <Lines>625</Lines>
  <Paragraphs>177</Paragraphs>
  <ScaleCrop>false</ScaleCrop>
  <HeadingPairs>
    <vt:vector size="2" baseType="variant">
      <vt:variant>
        <vt:lpstr>Título</vt:lpstr>
      </vt:variant>
      <vt:variant>
        <vt:i4>1</vt:i4>
      </vt:variant>
    </vt:vector>
  </HeadingPairs>
  <TitlesOfParts>
    <vt:vector size="1" baseType="lpstr">
      <vt:lpstr/>
    </vt:vector>
  </TitlesOfParts>
  <Company>Grupo Caixabank</Company>
  <LinksUpToDate>false</LinksUpToDate>
  <CharactersWithSpaces>88576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 GALLEN RODRIGUEZ</dc:creator>
  <cp:lastModifiedBy>IVET GALLEN RODRIGUEZ</cp:lastModifiedBy>
  <cp:revision>3</cp:revision>
  <dcterms:created xsi:type="dcterms:W3CDTF">2022-08-31T12:35:00Z</dcterms:created>
  <dcterms:modified xsi:type="dcterms:W3CDTF">2022-08-31T12:38:00Z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c11c9e-624c-4a75-9f78-0989052ff6ea_ActionId">
    <vt:lpwstr>9cfe1a8f-821c-48a6-a026-3cc8c7a3eb02</vt:lpwstr>
  </property>
  <property fmtid="{D5CDD505-2E9C-101B-9397-08002B2CF9AE}" pid="3" name="MSIP_Label_c2c11c9e-624c-4a75-9f78-0989052ff6ea_ContentBits">
    <vt:lpwstr>0</vt:lpwstr>
  </property>
  <property fmtid="{D5CDD505-2E9C-101B-9397-08002B2CF9AE}" pid="4" name="MSIP_Label_c2c11c9e-624c-4a75-9f78-0989052ff6ea_Enabled">
    <vt:lpwstr>true</vt:lpwstr>
  </property>
  <property fmtid="{D5CDD505-2E9C-101B-9397-08002B2CF9AE}" pid="5" name="MSIP_Label_c2c11c9e-624c-4a75-9f78-0989052ff6ea_Method">
    <vt:lpwstr>Standard</vt:lpwstr>
  </property>
  <property fmtid="{D5CDD505-2E9C-101B-9397-08002B2CF9AE}" pid="6" name="MSIP_Label_c2c11c9e-624c-4a75-9f78-0989052ff6ea_Name">
    <vt:lpwstr>c2c11c9e-624c-4a75-9f78-0989052ff6ea</vt:lpwstr>
  </property>
  <property fmtid="{D5CDD505-2E9C-101B-9397-08002B2CF9AE}" pid="7" name="MSIP_Label_c2c11c9e-624c-4a75-9f78-0989052ff6ea_SetDate">
    <vt:lpwstr>2022-08-24T08:41:18Z</vt:lpwstr>
  </property>
  <property fmtid="{D5CDD505-2E9C-101B-9397-08002B2CF9AE}" pid="8" name="MSIP_Label_c2c11c9e-624c-4a75-9f78-0989052ff6ea_SiteId">
    <vt:lpwstr>5df31d35-3ba9-481e-a3c8-ff9be3ee783b</vt:lpwstr>
  </property>
</Properties>
</file>